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Technical</w:t>
      </w:r>
      <w:r>
        <w:t xml:space="preserve"> </w:t>
      </w:r>
      <w:r>
        <w:t xml:space="preserve">Guideline</w:t>
      </w:r>
      <w:r>
        <w:t xml:space="preserve"> </w:t>
      </w:r>
      <w:r>
        <w:t xml:space="preserve">Series</w:t>
      </w:r>
    </w:p>
    <w:p>
      <w:pPr>
        <w:pStyle w:val="Subtitle"/>
      </w:pPr>
      <w:r>
        <w:t xml:space="preserve">Snowballing</w:t>
      </w:r>
      <w:r>
        <w:t xml:space="preserve"> </w:t>
      </w:r>
      <w:r>
        <w:t xml:space="preserve">for</w:t>
      </w:r>
      <w:r>
        <w:t xml:space="preserve"> </w:t>
      </w:r>
      <w:r>
        <w:t xml:space="preserve">Literature</w:t>
      </w:r>
      <w:r>
        <w:t xml:space="preserve"> </w:t>
      </w:r>
      <w:r>
        <w:t xml:space="preserve">Search</w:t>
      </w:r>
      <w:r>
        <w:t xml:space="preserve"> </w:t>
      </w:r>
      <w:r>
        <w:t xml:space="preserve">and</w:t>
      </w:r>
      <w:r>
        <w:t xml:space="preserve"> </w:t>
      </w:r>
      <w:r>
        <w:t xml:space="preserve">Analysis</w:t>
      </w:r>
    </w:p>
    <w:p>
      <w:pPr>
        <w:pStyle w:val="Author"/>
      </w:pPr>
      <w:r>
        <w:t xml:space="preserve">Rainer</w:t>
      </w:r>
      <w:r>
        <w:t xml:space="preserve"> </w:t>
      </w:r>
      <w:r>
        <w:t xml:space="preserve">M</w:t>
      </w:r>
      <w:r>
        <w:t xml:space="preserve"> </w:t>
      </w:r>
      <w:r>
        <w:t xml:space="preserve">Krug</w:t>
      </w:r>
    </w:p>
    <w:p>
      <w:pPr>
        <w:pStyle w:val="Author"/>
      </w:pPr>
      <w:r>
        <w:t xml:space="preserve">Aidin</w:t>
      </w:r>
      <w:r>
        <w:t xml:space="preserve"> </w:t>
      </w:r>
      <w:r>
        <w:t xml:space="preserve">Niamir</w:t>
      </w:r>
    </w:p>
    <w:p>
      <w:pPr>
        <w:pStyle w:val="Date"/>
      </w:pPr>
      <w:r>
        <w:t xml:space="preserve">2023-11-07</w:t>
      </w:r>
    </w:p>
    <w:p>
      <w:pPr>
        <w:pStyle w:val="AbstractTitle"/>
      </w:pPr>
      <w:r>
        <w:t xml:space="preserve">Abstract</w:t>
      </w:r>
    </w:p>
    <w:p>
      <w:pPr>
        <w:pStyle w:val="Abstract"/>
      </w:pPr>
      <w:r>
        <w:t xml:space="preserve">In</w:t>
      </w:r>
      <w:r>
        <w:t xml:space="preserve"> </w:t>
      </w:r>
      <w:r>
        <w:t xml:space="preserve">addition</w:t>
      </w:r>
      <w:r>
        <w:t xml:space="preserve"> </w:t>
      </w:r>
      <w:r>
        <w:t xml:space="preserve">to</w:t>
      </w:r>
      <w:r>
        <w:t xml:space="preserve"> </w:t>
      </w:r>
      <w:r>
        <w:t xml:space="preserve">the</w:t>
      </w:r>
      <w:r>
        <w:t xml:space="preserve"> </w:t>
      </w:r>
      <w:r>
        <w:t xml:space="preserve">typical</w:t>
      </w:r>
      <w:r>
        <w:t xml:space="preserve"> </w:t>
      </w:r>
      <w:r>
        <w:t xml:space="preserve">literature</w:t>
      </w:r>
      <w:r>
        <w:t xml:space="preserve"> </w:t>
      </w:r>
      <w:r>
        <w:t xml:space="preserve">search</w:t>
      </w:r>
      <w:r>
        <w:t xml:space="preserve"> </w:t>
      </w:r>
      <w:r>
        <w:t xml:space="preserve">using</w:t>
      </w:r>
      <w:r>
        <w:t xml:space="preserve"> </w:t>
      </w:r>
      <w:r>
        <w:t xml:space="preserve">search</w:t>
      </w:r>
      <w:r>
        <w:t xml:space="preserve"> </w:t>
      </w:r>
      <w:r>
        <w:t xml:space="preserve">terms,</w:t>
      </w:r>
      <w:r>
        <w:t xml:space="preserve"> </w:t>
      </w:r>
      <w:r>
        <w:t xml:space="preserve">one</w:t>
      </w:r>
      <w:r>
        <w:t xml:space="preserve"> </w:t>
      </w:r>
      <w:r>
        <w:t xml:space="preserve">can</w:t>
      </w:r>
      <w:r>
        <w:t xml:space="preserve"> </w:t>
      </w:r>
      <w:r>
        <w:t xml:space="preserve">conduct</w:t>
      </w:r>
      <w:r>
        <w:t xml:space="preserve"> </w:t>
      </w:r>
      <w:r>
        <w:t xml:space="preserve">a</w:t>
      </w:r>
      <w:r>
        <w:t xml:space="preserve"> </w:t>
      </w:r>
      <w:r>
        <w:t xml:space="preserve">snowballing</w:t>
      </w:r>
      <w:r>
        <w:t xml:space="preserve"> </w:t>
      </w:r>
      <w:r>
        <w:t xml:space="preserve">search,</w:t>
      </w:r>
      <w:r>
        <w:t xml:space="preserve"> </w:t>
      </w:r>
      <w:r>
        <w:t xml:space="preserve">which</w:t>
      </w:r>
      <w:r>
        <w:t xml:space="preserve"> </w:t>
      </w:r>
      <w:r>
        <w:t xml:space="preserve">is</w:t>
      </w:r>
      <w:r>
        <w:t xml:space="preserve"> </w:t>
      </w:r>
      <w:r>
        <w:t xml:space="preserve">searching,</w:t>
      </w:r>
      <w:r>
        <w:t xml:space="preserve"> </w:t>
      </w:r>
      <w:r>
        <w:t xml:space="preserve">starting</w:t>
      </w:r>
      <w:r>
        <w:t xml:space="preserve"> </w:t>
      </w:r>
      <w:r>
        <w:t xml:space="preserve">from</w:t>
      </w:r>
      <w:r>
        <w:t xml:space="preserve"> </w:t>
      </w:r>
      <w:r>
        <w:t xml:space="preserve">a</w:t>
      </w:r>
      <w:r>
        <w:t xml:space="preserve"> </w:t>
      </w:r>
      <w:r>
        <w:t xml:space="preserve">set</w:t>
      </w:r>
      <w:r>
        <w:t xml:space="preserve"> </w:t>
      </w:r>
      <w:r>
        <w:t xml:space="preserve">of</w:t>
      </w:r>
      <w:r>
        <w:t xml:space="preserve"> </w:t>
      </w:r>
      <w:r>
        <w:t xml:space="preserve">identified</w:t>
      </w:r>
      <w:r>
        <w:t xml:space="preserve"> </w:t>
      </w:r>
      <w:r>
        <w:t xml:space="preserve">key-papers,</w:t>
      </w:r>
      <w:r>
        <w:t xml:space="preserve"> </w:t>
      </w:r>
      <w:r>
        <w:t xml:space="preserve">the</w:t>
      </w:r>
      <w:r>
        <w:t xml:space="preserve"> </w:t>
      </w:r>
      <w:r>
        <w:t xml:space="preserve">publications</w:t>
      </w:r>
      <w:r>
        <w:t xml:space="preserve"> </w:t>
      </w:r>
      <w:r>
        <w:t xml:space="preserve">cited</w:t>
      </w:r>
      <w:r>
        <w:t xml:space="preserve"> </w:t>
      </w:r>
      <w:r>
        <w:t xml:space="preserve">in</w:t>
      </w:r>
      <w:r>
        <w:t xml:space="preserve"> </w:t>
      </w:r>
      <w:r>
        <w:t xml:space="preserve">the</w:t>
      </w:r>
      <w:r>
        <w:t xml:space="preserve"> </w:t>
      </w:r>
      <w:r>
        <w:t xml:space="preserve">key</w:t>
      </w:r>
      <w:r>
        <w:t xml:space="preserve"> </w:t>
      </w:r>
      <w:r>
        <w:t xml:space="preserve">papers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publictions</w:t>
      </w:r>
      <w:r>
        <w:t xml:space="preserve"> </w:t>
      </w:r>
      <w:r>
        <w:t xml:space="preserve">citing</w:t>
      </w:r>
      <w:r>
        <w:t xml:space="preserve"> </w:t>
      </w:r>
      <w:r>
        <w:t xml:space="preserve">the</w:t>
      </w:r>
      <w:r>
        <w:t xml:space="preserve"> </w:t>
      </w:r>
      <w:r>
        <w:t xml:space="preserve">key-paper.</w:t>
      </w:r>
      <w:r>
        <w:t xml:space="preserve"> </w:t>
      </w:r>
      <w:r>
        <w:t xml:space="preserve">This</w:t>
      </w:r>
      <w:r>
        <w:t xml:space="preserve"> </w:t>
      </w:r>
      <w:r>
        <w:t xml:space="preserve">search</w:t>
      </w:r>
      <w:r>
        <w:t xml:space="preserve"> </w:t>
      </w:r>
      <w:r>
        <w:t xml:space="preserve">is</w:t>
      </w:r>
      <w:r>
        <w:t xml:space="preserve"> </w:t>
      </w:r>
      <w:r>
        <w:t xml:space="preserve">much</w:t>
      </w:r>
      <w:r>
        <w:t xml:space="preserve"> </w:t>
      </w:r>
      <w:r>
        <w:t xml:space="preserve">more</w:t>
      </w:r>
      <w:r>
        <w:t xml:space="preserve"> </w:t>
      </w:r>
      <w:r>
        <w:t xml:space="preserve">focussed</w:t>
      </w:r>
      <w:r>
        <w:t xml:space="preserve"> </w:t>
      </w:r>
      <w:r>
        <w:t xml:space="preserve">on</w:t>
      </w:r>
      <w:r>
        <w:t xml:space="preserve"> </w:t>
      </w:r>
      <w:r>
        <w:t xml:space="preserve">the</w:t>
      </w:r>
      <w:r>
        <w:t xml:space="preserve"> </w:t>
      </w:r>
      <w:r>
        <w:t xml:space="preserve">topic</w:t>
      </w:r>
      <w:r>
        <w:t xml:space="preserve"> </w:t>
      </w:r>
      <w:r>
        <w:t xml:space="preserve">of</w:t>
      </w:r>
      <w:r>
        <w:t xml:space="preserve"> </w:t>
      </w:r>
      <w:r>
        <w:t xml:space="preserve">the</w:t>
      </w:r>
      <w:r>
        <w:t xml:space="preserve"> </w:t>
      </w:r>
      <w:r>
        <w:t xml:space="preserve">key-papers</w:t>
      </w:r>
      <w:r>
        <w:t xml:space="preserve"> </w:t>
      </w:r>
      <w:r>
        <w:t xml:space="preserve">and</w:t>
      </w:r>
      <w:r>
        <w:t xml:space="preserve"> </w:t>
      </w:r>
      <w:r>
        <w:t xml:space="preserve">provides,</w:t>
      </w:r>
      <w:r>
        <w:t xml:space="preserve"> </w:t>
      </w:r>
      <w:r>
        <w:t xml:space="preserve">as</w:t>
      </w:r>
      <w:r>
        <w:t xml:space="preserve"> </w:t>
      </w:r>
      <w:r>
        <w:t xml:space="preserve">a</w:t>
      </w:r>
      <w:r>
        <w:t xml:space="preserve"> </w:t>
      </w:r>
      <w:r>
        <w:t xml:space="preserve">ind</w:t>
      </w:r>
      <w:r>
        <w:t xml:space="preserve"> </w:t>
      </w:r>
      <w:r>
        <w:t xml:space="preserve">of</w:t>
      </w:r>
      <w:r>
        <w:t xml:space="preserve"> </w:t>
      </w:r>
      <w:r>
        <w:t xml:space="preserve">by-product,</w:t>
      </w:r>
      <w:r>
        <w:t xml:space="preserve"> </w:t>
      </w:r>
      <w:r>
        <w:t xml:space="preserve">the</w:t>
      </w:r>
      <w:r>
        <w:t xml:space="preserve"> </w:t>
      </w:r>
      <w:r>
        <w:t xml:space="preserve">citation</w:t>
      </w:r>
      <w:r>
        <w:t xml:space="preserve"> </w:t>
      </w:r>
      <w:r>
        <w:t xml:space="preserve">network</w:t>
      </w:r>
      <w:r>
        <w:t xml:space="preserve"> </w:t>
      </w:r>
      <w:r>
        <w:t xml:space="preserve">of</w:t>
      </w:r>
      <w:r>
        <w:t xml:space="preserve"> </w:t>
      </w:r>
      <w:r>
        <w:t xml:space="preserve">the</w:t>
      </w:r>
      <w:r>
        <w:t xml:space="preserve"> </w:t>
      </w:r>
      <w:r>
        <w:t xml:space="preserve">papers.</w:t>
      </w:r>
      <w:r>
        <w:t xml:space="preserve"> </w:t>
      </w:r>
      <w:r>
        <w:t xml:space="preserve">Here</w:t>
      </w:r>
      <w:r>
        <w:t xml:space="preserve"> </w:t>
      </w:r>
      <w:r>
        <w:t xml:space="preserve">we</w:t>
      </w:r>
      <w:r>
        <w:t xml:space="preserve"> </w:t>
      </w:r>
      <w:r>
        <w:t xml:space="preserve">will</w:t>
      </w:r>
      <w:r>
        <w:t xml:space="preserve"> </w:t>
      </w:r>
      <w:r>
        <w:t xml:space="preserve">discuss</w:t>
      </w:r>
      <w:r>
        <w:t xml:space="preserve"> </w:t>
      </w:r>
      <w:r>
        <w:t xml:space="preserve">how</w:t>
      </w:r>
      <w:r>
        <w:t xml:space="preserve"> </w:t>
      </w:r>
      <w:r>
        <w:t xml:space="preserve">this</w:t>
      </w:r>
      <w:r>
        <w:t xml:space="preserve"> </w:t>
      </w:r>
      <w:r>
        <w:t xml:space="preserve">can</w:t>
      </w:r>
      <w:r>
        <w:t xml:space="preserve"> </w:t>
      </w:r>
      <w:r>
        <w:t xml:space="preserve">be</w:t>
      </w:r>
      <w:r>
        <w:t xml:space="preserve"> </w:t>
      </w:r>
      <w:r>
        <w:t xml:space="preserve">achieved</w:t>
      </w:r>
      <w:r>
        <w:t xml:space="preserve"> </w:t>
      </w:r>
      <w:r>
        <w:t xml:space="preserve">with</w:t>
      </w:r>
      <w:r>
        <w:t xml:space="preserve"> </w:t>
      </w:r>
      <w:r>
        <w:t xml:space="preserve">code</w:t>
      </w:r>
      <w:r>
        <w:t xml:space="preserve"> </w:t>
      </w:r>
      <w:r>
        <w:t xml:space="preserve">examples</w:t>
      </w:r>
      <w:r>
        <w:t xml:space="preserve"> </w:t>
      </w:r>
      <w:r>
        <w:t xml:space="preserve">and</w:t>
      </w:r>
      <w:r>
        <w:t xml:space="preserve"> </w:t>
      </w:r>
      <w:r>
        <w:t xml:space="preserve">mention</w:t>
      </w:r>
      <w:r>
        <w:t xml:space="preserve"> </w:t>
      </w:r>
      <w:r>
        <w:t xml:space="preserve">some</w:t>
      </w:r>
      <w:r>
        <w:t xml:space="preserve"> </w:t>
      </w:r>
      <w:r>
        <w:t xml:space="preserve">shortcomings</w:t>
      </w:r>
      <w:r>
        <w:t xml:space="preserve"> </w:t>
      </w:r>
      <w:r>
        <w:t xml:space="preserve">and</w:t>
      </w:r>
      <w:r>
        <w:t xml:space="preserve"> </w:t>
      </w:r>
      <w:r>
        <w:t xml:space="preserve">abvantages</w:t>
      </w:r>
      <w:r>
        <w:t xml:space="preserve"> </w:t>
      </w:r>
      <w:r>
        <w:t xml:space="preserve">of</w:t>
      </w:r>
      <w:r>
        <w:t xml:space="preserve"> </w:t>
      </w:r>
      <w:r>
        <w:t xml:space="preserve">this</w:t>
      </w:r>
      <w:r>
        <w:t xml:space="preserve"> </w:t>
      </w:r>
      <w:r>
        <w:t xml:space="preserve">approach.</w:t>
      </w:r>
      <w:r>
        <w:t xml:space="preserve"> </w:t>
      </w:r>
      <w:r>
        <w:t xml:space="preserve">Furthermore,</w:t>
      </w:r>
      <w:r>
        <w:t xml:space="preserve"> </w:t>
      </w:r>
      <w:r>
        <w:t xml:space="preserve">we</w:t>
      </w:r>
      <w:r>
        <w:t xml:space="preserve"> </w:t>
      </w:r>
      <w:r>
        <w:t xml:space="preserve">will</w:t>
      </w:r>
      <w:r>
        <w:t xml:space="preserve"> </w:t>
      </w:r>
      <w:r>
        <w:t xml:space="preserve">outline</w:t>
      </w:r>
      <w:r>
        <w:t xml:space="preserve"> </w:t>
      </w:r>
      <w:r>
        <w:t xml:space="preserve">some</w:t>
      </w:r>
      <w:r>
        <w:t xml:space="preserve"> </w:t>
      </w:r>
      <w:r>
        <w:t xml:space="preserve">analysis</w:t>
      </w:r>
      <w:r>
        <w:t xml:space="preserve"> </w:t>
      </w:r>
      <w:r>
        <w:t xml:space="preserve">approaches</w:t>
      </w:r>
      <w:r>
        <w:t xml:space="preserve"> </w:t>
      </w:r>
      <w:r>
        <w:t xml:space="preserve">and</w:t>
      </w:r>
      <w:r>
        <w:t xml:space="preserve"> </w:t>
      </w:r>
      <w:r>
        <w:t xml:space="preserve">possibilities</w:t>
      </w:r>
      <w:r>
        <w:t xml:space="preserve"> </w:t>
      </w:r>
      <w:r>
        <w:t xml:space="preserve">of</w:t>
      </w:r>
      <w:r>
        <w:t xml:space="preserve"> </w:t>
      </w:r>
      <w:r>
        <w:t xml:space="preserve">a</w:t>
      </w:r>
      <w:r>
        <w:t xml:space="preserve"> </w:t>
      </w:r>
      <w:r>
        <w:t xml:space="preserve">citation</w:t>
      </w:r>
      <w:r>
        <w:t xml:space="preserve"> </w:t>
      </w:r>
      <w:r>
        <w:t xml:space="preserve">network</w:t>
      </w:r>
      <w:r>
        <w:t xml:space="preserve"> </w:t>
      </w:r>
      <w:r>
        <w:t xml:space="preserve">without</w:t>
      </w:r>
      <w:r>
        <w:t xml:space="preserve"> </w:t>
      </w:r>
      <w:r>
        <w:t xml:space="preserve">going</w:t>
      </w:r>
      <w:r>
        <w:t xml:space="preserve"> </w:t>
      </w:r>
      <w:r>
        <w:t xml:space="preserve">into</w:t>
      </w:r>
      <w:r>
        <w:t xml:space="preserve"> </w:t>
      </w:r>
      <w:r>
        <w:t xml:space="preserve">to</w:t>
      </w:r>
      <w:r>
        <w:t xml:space="preserve"> </w:t>
      </w:r>
      <w:r>
        <w:t xml:space="preserve">moch</w:t>
      </w:r>
      <w:r>
        <w:t xml:space="preserve"> </w:t>
      </w:r>
      <w:r>
        <w:t xml:space="preserve">detail</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p>
      <w:pPr>
        <w:pStyle w:val="FirstParagraph"/>
      </w:pPr>
      <w:r>
        <w:t xml:space="preserve">Prepared by</w:t>
      </w:r>
      <w:r>
        <w:t xml:space="preserve"> </w:t>
      </w:r>
      <w:r>
        <w:t xml:space="preserve">-</w:t>
      </w:r>
      <w:r>
        <w:t xml:space="preserve"> </w:t>
      </w:r>
      <w:hyperlink r:id="rId20">
        <w:r>
          <w:rPr>
            <w:rStyle w:val="Hyperlink"/>
          </w:rPr>
          <w:t xml:space="preserve">Rainer M. Krug</w:t>
        </w:r>
      </w:hyperlink>
      <w:r>
        <w:t xml:space="preserve"> </w:t>
      </w:r>
      <w:r>
        <w:t xml:space="preserve">- IPBES Task Force on Knowledge and Data.</w:t>
      </w:r>
    </w:p>
    <w:p>
      <w:pPr>
        <w:pStyle w:val="BodyText"/>
      </w:pPr>
      <w:r>
        <w:t xml:space="preserve">Reviewed by</w:t>
      </w:r>
      <w:r>
        <w:t xml:space="preserve"> </w:t>
      </w:r>
      <w:r>
        <w:t xml:space="preserve">-</w:t>
      </w:r>
      <w:r>
        <w:t xml:space="preserve"> </w:t>
      </w:r>
      <w:hyperlink r:id="rId21">
        <w:r>
          <w:rPr>
            <w:rStyle w:val="Hyperlink"/>
          </w:rPr>
          <w:t xml:space="preserve">Aidin Niamir</w:t>
        </w:r>
      </w:hyperlink>
      <w:r>
        <w:t xml:space="preserve"> </w:t>
      </w:r>
      <w:r>
        <w:t xml:space="preserve">- IPBES Technical Support Unit for Knowledge and Data</w:t>
      </w:r>
      <w:r>
        <w:t xml:space="preserve"> </w:t>
      </w:r>
    </w:p>
    <w:p>
      <w:pPr>
        <w:pStyle w:val="BodyText"/>
      </w:pPr>
      <w:r>
        <w:rPr>
          <w:iCs/>
          <w:i/>
        </w:rPr>
        <w:t xml:space="preserve">For any inquires please contact</w:t>
      </w:r>
      <w:r>
        <w:rPr>
          <w:iCs/>
          <w:i/>
        </w:rPr>
        <w:t xml:space="preserve"> </w:t>
      </w:r>
      <w:hyperlink r:id="rId22">
        <w:r>
          <w:rPr>
            <w:rStyle w:val="Hyperlink"/>
            <w:iCs/>
            <w:i/>
          </w:rPr>
          <w:t xml:space="preserve">Aidin.Niamir@senckenberg.de</w:t>
        </w:r>
      </w:hyperlink>
    </w:p>
    <w:p>
      <w:pPr>
        <w:pStyle w:val="BodyText"/>
      </w:pPr>
      <w:r>
        <w:rPr>
          <w:bCs/>
          <w:b/>
        </w:rPr>
        <w:t xml:space="preserve">Version:</w:t>
      </w:r>
      <w:r>
        <w:t xml:space="preserve"> </w:t>
      </w:r>
      <w:r>
        <w:t xml:space="preserve">0.0.2</w:t>
      </w:r>
    </w:p>
    <w:p>
      <w:pPr>
        <w:pStyle w:val="BodyText"/>
      </w:pPr>
      <w:r>
        <w:t xml:space="preserve">Last updated: 07 November, 2023</w:t>
      </w:r>
    </w:p>
    <w:bookmarkStart w:id="23" w:name="introduction"/>
    <w:p>
      <w:pPr>
        <w:pStyle w:val="Heading2"/>
      </w:pPr>
      <w:r>
        <w:t xml:space="preserve">Introduction</w:t>
      </w:r>
    </w:p>
    <w:p>
      <w:pPr>
        <w:pStyle w:val="FirstParagraph"/>
      </w:pPr>
      <w:r>
        <w:t xml:space="preserve">Snowballing in literature search and analysis refers to the approach to search for literature</w:t>
      </w:r>
      <w:r>
        <w:t xml:space="preserve"> </w:t>
      </w:r>
      <w:r>
        <w:t xml:space="preserve">starting from a set of identified key-papers. These key-papers should cover the range of</w:t>
      </w:r>
      <w:r>
        <w:t xml:space="preserve"> </w:t>
      </w:r>
      <w:r>
        <w:t xml:space="preserve">the topic which should be covered by the literature search, and also contain the most relevant</w:t>
      </w:r>
      <w:r>
        <w:t xml:space="preserve"> </w:t>
      </w:r>
      <w:r>
        <w:t xml:space="preserve">papers of the topic. Starting from these key-papers, the papers which are</w:t>
      </w:r>
      <w:r>
        <w:t xml:space="preserve"> </w:t>
      </w:r>
      <w:r>
        <w:rPr>
          <w:bCs/>
          <w:b/>
        </w:rPr>
        <w:t xml:space="preserve">cited</w:t>
      </w:r>
      <w:r>
        <w:t xml:space="preserve"> </w:t>
      </w:r>
      <w:r>
        <w:t xml:space="preserve">in the key-papers</w:t>
      </w:r>
      <w:r>
        <w:t xml:space="preserve"> </w:t>
      </w:r>
      <w:r>
        <w:t xml:space="preserve">(also called backward search) as well as the papers which are</w:t>
      </w:r>
      <w:r>
        <w:t xml:space="preserve"> </w:t>
      </w:r>
      <w:r>
        <w:rPr>
          <w:bCs/>
          <w:b/>
        </w:rPr>
        <w:t xml:space="preserve">citing</w:t>
      </w:r>
      <w:r>
        <w:t xml:space="preserve"> </w:t>
      </w:r>
      <w:r>
        <w:t xml:space="preserve">the key papers</w:t>
      </w:r>
      <w:r>
        <w:t xml:space="preserve"> </w:t>
      </w:r>
      <w:r>
        <w:t xml:space="preserve">(also called forward search) are identified.</w:t>
      </w:r>
    </w:p>
    <w:p>
      <w:pPr>
        <w:pStyle w:val="BodyText"/>
      </w:pPr>
      <w:r>
        <w:t xml:space="preserve">Consequently, the selection of the key-papers is essential o=in determining the resulting</w:t>
      </w:r>
      <w:r>
        <w:t xml:space="preserve"> </w:t>
      </w:r>
      <w:r>
        <w:t xml:space="preserve">coverage of the topic by the literature identified by the snowball search.</w:t>
      </w:r>
    </w:p>
    <w:bookmarkEnd w:id="23"/>
    <w:bookmarkStart w:id="44" w:name="methods"/>
    <w:p>
      <w:pPr>
        <w:pStyle w:val="Heading2"/>
      </w:pPr>
      <w:r>
        <w:t xml:space="preserve">Methods</w:t>
      </w:r>
    </w:p>
    <w:bookmarkStart w:id="26" w:name="databases-suitable-for-snowballing"/>
    <w:p>
      <w:pPr>
        <w:pStyle w:val="Heading3"/>
      </w:pPr>
      <w:r>
        <w:t xml:space="preserve">Databases suitable for Snowballing</w:t>
      </w:r>
    </w:p>
    <w:p>
      <w:pPr>
        <w:pStyle w:val="FirstParagraph"/>
      </w:pPr>
      <w:r>
        <w:t xml:space="preserve">In principle, snowballing can be done with most (if not all) literature</w:t>
      </w:r>
      <w:r>
        <w:t xml:space="preserve"> </w:t>
      </w:r>
      <w:r>
        <w:t xml:space="preserve">databases. Examples are Web of Science and Scopus (CONFIRM) which provide the possibility to</w:t>
      </w:r>
      <w:r>
        <w:t xml:space="preserve"> </w:t>
      </w:r>
      <w:r>
        <w:t xml:space="preserve">search from the web interface for papers citing a specific paper. But this can only be done from the web</w:t>
      </w:r>
      <w:r>
        <w:t xml:space="preserve"> </w:t>
      </w:r>
      <w:r>
        <w:t xml:space="preserve">interface and for one article at the time, so it is very cumbersome. One could use the provided APIs,</w:t>
      </w:r>
      <w:r>
        <w:t xml:space="preserve"> </w:t>
      </w:r>
      <w:r>
        <w:t xml:space="preserve">but these become easily extremely expensive and still ladden with restrictions.</w:t>
      </w:r>
    </w:p>
    <w:p>
      <w:pPr>
        <w:pStyle w:val="BodyText"/>
      </w:pPr>
      <w:r>
        <w:t xml:space="preserve">A better database for this type if search is</w:t>
      </w:r>
      <w:r>
        <w:t xml:space="preserve"> </w:t>
      </w:r>
      <w:hyperlink r:id="rId24">
        <w:r>
          <w:rPr>
            <w:rStyle w:val="Hyperlink"/>
          </w:rPr>
          <w:t xml:space="preserve">OpenAlex</w:t>
        </w:r>
      </w:hyperlink>
      <w:r>
        <w:t xml:space="preserve">, which has</w:t>
      </w:r>
      <w:r>
        <w:t xml:space="preserve"> </w:t>
      </w:r>
      <w:r>
        <w:t xml:space="preserve">free API access which is for all practical purposes unlimited. Therefore, the Snowball</w:t>
      </w:r>
      <w:r>
        <w:t xml:space="preserve"> </w:t>
      </w:r>
      <w:r>
        <w:t xml:space="preserve">search can be scripted, and API clients are available for many different programming languages.</w:t>
      </w:r>
    </w:p>
    <w:p>
      <w:pPr>
        <w:pStyle w:val="BodyText"/>
      </w:pPr>
      <w:r>
        <w:t xml:space="preserve">This technical guideline will forus particularly on the use of OpenAlex through the R package</w:t>
      </w:r>
      <w:r>
        <w:t xml:space="preserve"> </w:t>
      </w:r>
      <w:hyperlink r:id="rId25">
        <w:r>
          <w:rPr>
            <w:rStyle w:val="Hyperlink"/>
          </w:rPr>
          <w:t xml:space="preserve">openalexR</w:t>
        </w:r>
      </w:hyperlink>
      <w:r>
        <w:t xml:space="preserve"> </w:t>
      </w:r>
      <w:r>
        <w:t xml:space="preserve">which is perfectly suited for this task, in addition to being easy to use.</w:t>
      </w:r>
    </w:p>
    <w:bookmarkEnd w:id="26"/>
    <w:bookmarkStart w:id="43" w:name="snowballing-in-r"/>
    <w:p>
      <w:pPr>
        <w:pStyle w:val="Heading3"/>
      </w:pPr>
      <w:r>
        <w:t xml:space="preserve">Snowballing in R</w:t>
      </w:r>
    </w:p>
    <w:bookmarkStart w:id="27" w:name="installation-and-loading-of-the-package"/>
    <w:p>
      <w:pPr>
        <w:pStyle w:val="Heading4"/>
      </w:pPr>
      <w:r>
        <w:t xml:space="preserve">Installation and loading of the package</w:t>
      </w:r>
    </w:p>
    <w:p>
      <w:pPr>
        <w:pStyle w:val="FirstParagraph"/>
      </w:pPr>
      <w:r>
        <w:t xml:space="preserve">The package</w:t>
      </w:r>
      <w:r>
        <w:t xml:space="preserve"> </w:t>
      </w:r>
      <w:hyperlink r:id="rId25">
        <w:r>
          <w:rPr>
            <w:rStyle w:val="Hyperlink"/>
          </w:rPr>
          <w:t xml:space="preserve">openalexR</w:t>
        </w:r>
      </w:hyperlink>
      <w:r>
        <w:t xml:space="preserve"> </w:t>
      </w:r>
      <w:r>
        <w:t xml:space="preserve">is available from CRAN and can be installed using</w:t>
      </w:r>
    </w:p>
    <w:p>
      <w:pPr>
        <w:pStyle w:val="SourceCode"/>
      </w:pPr>
      <w:r>
        <w:rPr>
          <w:rStyle w:val="FunctionTok"/>
        </w:rPr>
        <w:t xml:space="preserve">install.packages</w:t>
      </w:r>
      <w:r>
        <w:rPr>
          <w:rStyle w:val="NormalTok"/>
        </w:rPr>
        <w:t xml:space="preserve">(openalexR)</w:t>
      </w:r>
    </w:p>
    <w:p>
      <w:pPr>
        <w:pStyle w:val="FirstParagraph"/>
      </w:pPr>
      <w:r>
        <w:t xml:space="preserve">and loaded using</w:t>
      </w:r>
    </w:p>
    <w:p>
      <w:pPr>
        <w:pStyle w:val="SourceCode"/>
      </w:pPr>
      <w:r>
        <w:rPr>
          <w:rStyle w:val="FunctionTok"/>
        </w:rPr>
        <w:t xml:space="preserve">library</w:t>
      </w:r>
      <w:r>
        <w:rPr>
          <w:rStyle w:val="NormalTok"/>
        </w:rPr>
        <w:t xml:space="preserve">(openalexR)</w:t>
      </w:r>
    </w:p>
    <w:p>
      <w:pPr>
        <w:pStyle w:val="SourceCode"/>
      </w:pPr>
      <w:r>
        <w:rPr>
          <w:rStyle w:val="VerbatimChar"/>
        </w:rPr>
        <w:t xml:space="preserve">Thank you for using openalexR!</w:t>
      </w:r>
      <w:r>
        <w:br/>
      </w:r>
      <w:r>
        <w:rPr>
          <w:rStyle w:val="VerbatimChar"/>
        </w:rPr>
        <w:t xml:space="preserve">To acknowledge our work, please cite the package by calling</w:t>
      </w:r>
      <w:r>
        <w:br/>
      </w:r>
      <w:r>
        <w:rPr>
          <w:rStyle w:val="VerbatimChar"/>
        </w:rPr>
        <w:t xml:space="preserve">`citation("openalexR")`.</w:t>
      </w:r>
    </w:p>
    <w:bookmarkEnd w:id="27"/>
    <w:bookmarkStart w:id="29" w:name="snowballing"/>
    <w:p>
      <w:pPr>
        <w:pStyle w:val="Heading4"/>
      </w:pPr>
      <w:r>
        <w:t xml:space="preserve">Snowballing</w:t>
      </w:r>
    </w:p>
    <w:p>
      <w:pPr>
        <w:pStyle w:val="FirstParagraph"/>
      </w:pPr>
      <w:r>
        <w:t xml:space="preserve">Let’s assume, we have a list of DOIs of the key papers, which ghave been identified by</w:t>
      </w:r>
      <w:r>
        <w:t xml:space="preserve"> </w:t>
      </w:r>
      <w:r>
        <w:t xml:space="preserve">experts with knowledge of the field.</w:t>
      </w:r>
    </w:p>
    <w:p>
      <w:pPr>
        <w:pStyle w:val="SourceCode"/>
      </w:pPr>
      <w:r>
        <w:rPr>
          <w:rStyle w:val="NormalTok"/>
        </w:rPr>
        <w:t xml:space="preserve">dois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"10.1016/j.marpol.2023.105710"</w:t>
      </w:r>
      <w:r>
        <w:rPr>
          <w:rStyle w:val="NormalTok"/>
        </w:rPr>
        <w:t xml:space="preserve">, </w:t>
      </w:r>
      <w:r>
        <w:rPr>
          <w:rStyle w:val="StringTok"/>
        </w:rPr>
        <w:t xml:space="preserve">"10.1007/s13280-014-0582-z"</w:t>
      </w:r>
      <w:r>
        <w:rPr>
          <w:rStyle w:val="NormalTok"/>
        </w:rPr>
        <w:t xml:space="preserve">,</w:t>
      </w:r>
      <w:r>
        <w:br/>
      </w:r>
      <w:r>
        <w:rPr>
          <w:rStyle w:val="NormalTok"/>
        </w:rPr>
        <w:t xml:space="preserve">    </w:t>
      </w:r>
      <w:r>
        <w:rPr>
          <w:rStyle w:val="StringTok"/>
        </w:rPr>
        <w:t xml:space="preserve">"10.1016/j.cosust.2022.101160"</w:t>
      </w:r>
      <w:r>
        <w:rPr>
          <w:rStyle w:val="NormalTok"/>
        </w:rPr>
        <w:t xml:space="preserve">, </w:t>
      </w:r>
      <w:r>
        <w:rPr>
          <w:rStyle w:val="StringTok"/>
        </w:rPr>
        <w:t xml:space="preserve">"10.1146/annurev-environ-102014-021340"</w:t>
      </w:r>
      <w:r>
        <w:rPr>
          <w:rStyle w:val="NormalTok"/>
        </w:rPr>
        <w:t xml:space="preserve">,</w:t>
      </w:r>
      <w:r>
        <w:br/>
      </w:r>
      <w:r>
        <w:rPr>
          <w:rStyle w:val="NormalTok"/>
        </w:rPr>
        <w:t xml:space="preserve">    </w:t>
      </w:r>
      <w:r>
        <w:rPr>
          <w:rStyle w:val="StringTok"/>
        </w:rPr>
        <w:t xml:space="preserve">"10.1016/j.eist.2016.09.001"</w:t>
      </w:r>
      <w:r>
        <w:rPr>
          <w:rStyle w:val="NormalTok"/>
        </w:rPr>
        <w:t xml:space="preserve">, </w:t>
      </w:r>
      <w:r>
        <w:rPr>
          <w:rStyle w:val="StringTok"/>
        </w:rPr>
        <w:t xml:space="preserve">"10.1016/j.cosust.2019.12.004"</w:t>
      </w:r>
      <w:r>
        <w:br/>
      </w:r>
      <w:r>
        <w:rPr>
          <w:rStyle w:val="NormalTok"/>
        </w:rPr>
        <w:t xml:space="preserve">)</w:t>
      </w:r>
    </w:p>
    <w:p>
      <w:pPr>
        <w:pStyle w:val="FirstParagraph"/>
      </w:pPr>
      <w:r>
        <w:t xml:space="preserve">As the snowball search in OpenAlex is based on identifiers internal ids, the DOIs</w:t>
      </w:r>
      <w:r>
        <w:t xml:space="preserve"> </w:t>
      </w:r>
      <w:r>
        <w:t xml:space="preserve">need to be converted to internal ids. This can be done using the function</w:t>
      </w:r>
      <w:r>
        <w:t xml:space="preserve"> </w:t>
      </w:r>
      <w:r>
        <w:rPr>
          <w:rStyle w:val="VerbatimChar"/>
        </w:rPr>
        <w:t xml:space="preserve">oa_fetch()</w:t>
      </w:r>
      <w:r>
        <w:t xml:space="preserve"> </w:t>
      </w:r>
      <w:r>
        <w:t xml:space="preserve">of the pack=ge</w:t>
      </w:r>
      <w:r>
        <w:t xml:space="preserve"> </w:t>
      </w:r>
      <w:r>
        <w:rPr>
          <w:rStyle w:val="VerbatimChar"/>
        </w:rPr>
        <w:t xml:space="preserve">openalexR</w:t>
      </w:r>
      <w:r>
        <w:t xml:space="preserve"> </w:t>
      </w:r>
      <w:r>
        <w:t xml:space="preserve">which can take a list of DOIs and returns a list of works</w:t>
      </w:r>
      <w:r>
        <w:t xml:space="preserve"> </w:t>
      </w:r>
      <w:r>
        <w:t xml:space="preserve">as provided py OpenAlex. The function has many other arguments, but I will concentrate</w:t>
      </w:r>
      <w:r>
        <w:t xml:space="preserve"> </w:t>
      </w:r>
      <w:r>
        <w:t xml:space="preserve">here on the use for this specific example. For more information, please refer to the</w:t>
      </w:r>
      <w:r>
        <w:t xml:space="preserve"> </w:t>
      </w:r>
      <w:r>
        <w:t xml:space="preserve">help in R or the</w:t>
      </w:r>
      <w:r>
        <w:t xml:space="preserve"> </w:t>
      </w:r>
      <w:hyperlink r:id="rId28">
        <w:r>
          <w:rPr>
            <w:rStyle w:val="Hyperlink"/>
          </w:rPr>
          <w:t xml:space="preserve">documentation</w:t>
        </w:r>
      </w:hyperlink>
      <w:r>
        <w:t xml:space="preserve">.</w:t>
      </w:r>
    </w:p>
    <w:p>
      <w:pPr>
        <w:pStyle w:val="SourceCode"/>
      </w:pPr>
      <w:r>
        <w:rPr>
          <w:rStyle w:val="NormalTok"/>
        </w:rPr>
        <w:t xml:space="preserve">key_works </w:t>
      </w:r>
      <w:r>
        <w:rPr>
          <w:rStyle w:val="OtherTok"/>
        </w:rPr>
        <w:t xml:space="preserve">&lt;-</w:t>
      </w:r>
      <w:r>
        <w:rPr>
          <w:rStyle w:val="NormalTok"/>
        </w:rPr>
        <w:t xml:space="preserve"> </w:t>
      </w:r>
      <w:r>
        <w:rPr>
          <w:rStyle w:val="FunctionTok"/>
        </w:rPr>
        <w:t xml:space="preserve">oa_fetch</w:t>
      </w:r>
      <w:r>
        <w:rPr>
          <w:rStyle w:val="NormalTok"/>
        </w:rPr>
        <w:t xml:space="preserve">(</w:t>
      </w:r>
      <w:r>
        <w:br/>
      </w:r>
      <w:r>
        <w:rPr>
          <w:rStyle w:val="NormalTok"/>
        </w:rPr>
        <w:t xml:space="preserve">    </w:t>
      </w:r>
      <w:r>
        <w:rPr>
          <w:rStyle w:val="AttributeTok"/>
        </w:rPr>
        <w:t xml:space="preserve">entity =</w:t>
      </w:r>
      <w:r>
        <w:rPr>
          <w:rStyle w:val="NormalTok"/>
        </w:rPr>
        <w:t xml:space="preserve"> </w:t>
      </w:r>
      <w:r>
        <w:rPr>
          <w:rStyle w:val="StringTok"/>
        </w:rPr>
        <w:t xml:space="preserve">"works"</w:t>
      </w:r>
      <w:r>
        <w:rPr>
          <w:rStyle w:val="NormalTok"/>
        </w:rPr>
        <w:t xml:space="preserve">,</w:t>
      </w:r>
      <w:r>
        <w:br/>
      </w:r>
      <w:r>
        <w:rPr>
          <w:rStyle w:val="NormalTok"/>
        </w:rPr>
        <w:t xml:space="preserve">    </w:t>
      </w:r>
      <w:r>
        <w:rPr>
          <w:rStyle w:val="AttributeTok"/>
        </w:rPr>
        <w:t xml:space="preserve">doi =</w:t>
      </w:r>
      <w:r>
        <w:rPr>
          <w:rStyle w:val="NormalTok"/>
        </w:rPr>
        <w:t xml:space="preserve"> dois,</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br/>
      </w:r>
      <w:r>
        <w:rPr>
          <w:rStyle w:val="NormalTok"/>
        </w:rPr>
        <w:t xml:space="preserve">)</w:t>
      </w:r>
      <w:r>
        <w:br/>
      </w:r>
      <w:r>
        <w:br/>
      </w:r>
      <w:r>
        <w:rPr>
          <w:rStyle w:val="NormalTok"/>
        </w:rPr>
        <w:t xml:space="preserve">ids </w:t>
      </w:r>
      <w:r>
        <w:rPr>
          <w:rStyle w:val="OtherTok"/>
        </w:rPr>
        <w:t xml:space="preserve">&lt;-</w:t>
      </w:r>
      <w:r>
        <w:rPr>
          <w:rStyle w:val="NormalTok"/>
        </w:rPr>
        <w:t xml:space="preserve"> openalexR</w:t>
      </w:r>
      <w:r>
        <w:rPr>
          <w:rStyle w:val="SpecialCharTok"/>
        </w:rPr>
        <w:t xml:space="preserve">:::</w:t>
      </w:r>
      <w:r>
        <w:rPr>
          <w:rStyle w:val="FunctionTok"/>
        </w:rPr>
        <w:t xml:space="preserve">shorten_oaid</w:t>
      </w:r>
      <w:r>
        <w:rPr>
          <w:rStyle w:val="NormalTok"/>
        </w:rPr>
        <w:t xml:space="preserve">(key_works</w:t>
      </w:r>
      <w:r>
        <w:rPr>
          <w:rStyle w:val="SpecialCharTok"/>
        </w:rPr>
        <w:t xml:space="preserve">$</w:t>
      </w:r>
      <w:r>
        <w:rPr>
          <w:rStyle w:val="NormalTok"/>
        </w:rPr>
        <w:t xml:space="preserve">id)</w:t>
      </w:r>
    </w:p>
    <w:p>
      <w:pPr>
        <w:pStyle w:val="FirstParagraph"/>
      </w:pPr>
      <w:r>
        <w:t xml:space="preserve">Now the snowball search can be conducted using the function</w:t>
      </w:r>
      <w:r>
        <w:t xml:space="preserve"> </w:t>
      </w:r>
      <w:r>
        <w:rPr>
          <w:rStyle w:val="VerbatimChar"/>
        </w:rPr>
        <w:t xml:space="preserve">oa_snowball()</w:t>
      </w:r>
      <w:r>
        <w:t xml:space="preserve">.</w:t>
      </w:r>
      <w:r>
        <w:t xml:space="preserve"> </w:t>
      </w:r>
      <w:r>
        <w:t xml:space="preserve">Here, I wrap the function call into a</w:t>
      </w:r>
      <w:r>
        <w:t xml:space="preserve"> </w:t>
      </w:r>
      <w:r>
        <w:rPr>
          <w:rStyle w:val="VerbatimChar"/>
        </w:rPr>
        <w:t xml:space="preserve">if then else</w:t>
      </w:r>
      <w:r>
        <w:t xml:space="preserve"> </w:t>
      </w:r>
      <w:r>
        <w:t xml:space="preserve">as the snowball can take</w:t>
      </w:r>
      <w:r>
        <w:t xml:space="preserve"> </w:t>
      </w:r>
      <w:r>
        <w:t xml:space="preserve">some time to run, and loading it from disk is much faster and efficient.</w:t>
      </w:r>
    </w:p>
    <w:p>
      <w:pPr>
        <w:pStyle w:val="SourceCode"/>
      </w:pPr>
      <w:r>
        <w:rPr>
          <w:rStyle w:val="NormalTok"/>
        </w:rPr>
        <w:t xml:space="preserve">fn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"data"</w:t>
      </w:r>
      <w:r>
        <w:rPr>
          <w:rStyle w:val="NormalTok"/>
        </w:rPr>
        <w:t xml:space="preserve">, </w:t>
      </w:r>
      <w:r>
        <w:rPr>
          <w:rStyle w:val="StringTok"/>
        </w:rPr>
        <w:t xml:space="preserve">"snowball.rds"</w:t>
      </w:r>
      <w:r>
        <w:rPr>
          <w:rStyle w:val="NormalTok"/>
        </w:rPr>
        <w:t xml:space="preserve">)</w:t>
      </w:r>
      <w:r>
        <w:br/>
      </w:r>
      <w:r>
        <w:rPr>
          <w:rStyle w:val="ControlFlowTok"/>
        </w:rPr>
        <w:t xml:space="preserve">if</w:t>
      </w:r>
      <w:r>
        <w:rPr>
          <w:rStyle w:val="NormalTok"/>
        </w:rPr>
        <w:t xml:space="preserve"> (</w:t>
      </w:r>
      <w:r>
        <w:rPr>
          <w:rStyle w:val="FunctionTok"/>
        </w:rPr>
        <w:t xml:space="preserve">file.exists</w:t>
      </w:r>
      <w:r>
        <w:rPr>
          <w:rStyle w:val="NormalTok"/>
        </w:rPr>
        <w:t xml:space="preserve">(fn)) {</w:t>
      </w:r>
      <w:r>
        <w:br/>
      </w:r>
      <w:r>
        <w:rPr>
          <w:rStyle w:val="NormalTok"/>
        </w:rPr>
        <w:t xml:space="preserve">    snowball </w:t>
      </w:r>
      <w:r>
        <w:rPr>
          <w:rStyle w:val="OtherTok"/>
        </w:rPr>
        <w:t xml:space="preserve">&lt;-</w:t>
      </w:r>
      <w:r>
        <w:rPr>
          <w:rStyle w:val="NormalTok"/>
        </w:rPr>
        <w:t xml:space="preserve"> </w:t>
      </w:r>
      <w:r>
        <w:rPr>
          <w:rStyle w:val="FunctionTok"/>
        </w:rPr>
        <w:t xml:space="preserve">readRDS</w:t>
      </w:r>
      <w:r>
        <w:rPr>
          <w:rStyle w:val="NormalTok"/>
        </w:rPr>
        <w:t xml:space="preserve">(fn)</w:t>
      </w:r>
      <w:r>
        <w:br/>
      </w:r>
      <w:r>
        <w:rPr>
          <w:rStyle w:val="NormalTok"/>
        </w:rPr>
        <w:t xml:space="preserve">} </w:t>
      </w:r>
      <w:r>
        <w:rPr>
          <w:rStyle w:val="ControlFlowTok"/>
        </w:rPr>
        <w:t xml:space="preserve">else</w:t>
      </w:r>
      <w:r>
        <w:rPr>
          <w:rStyle w:val="NormalTok"/>
        </w:rPr>
        <w:t xml:space="preserve"> {</w:t>
      </w:r>
      <w:r>
        <w:br/>
      </w:r>
      <w:r>
        <w:rPr>
          <w:rStyle w:val="NormalTok"/>
        </w:rPr>
        <w:t xml:space="preserve">    snowball </w:t>
      </w:r>
      <w:r>
        <w:rPr>
          <w:rStyle w:val="OtherTok"/>
        </w:rPr>
        <w:t xml:space="preserve">&lt;-</w:t>
      </w:r>
      <w:r>
        <w:rPr>
          <w:rStyle w:val="NormalTok"/>
        </w:rPr>
        <w:t xml:space="preserve"> </w:t>
      </w:r>
      <w:r>
        <w:rPr>
          <w:rStyle w:val="FunctionTok"/>
        </w:rPr>
        <w:t xml:space="preserve">oa_snowball</w:t>
      </w:r>
      <w:r>
        <w:rPr>
          <w:rStyle w:val="NormalTok"/>
        </w:rPr>
        <w:t xml:space="preserve">(</w:t>
      </w:r>
      <w:r>
        <w:br/>
      </w:r>
      <w:r>
        <w:rPr>
          <w:rStyle w:val="NormalTok"/>
        </w:rPr>
        <w:t xml:space="preserve">        </w:t>
      </w:r>
      <w:r>
        <w:rPr>
          <w:rStyle w:val="AttributeTok"/>
        </w:rPr>
        <w:t xml:space="preserve">identifier =</w:t>
      </w:r>
      <w:r>
        <w:rPr>
          <w:rStyle w:val="NormalTok"/>
        </w:rPr>
        <w:t xml:space="preserve"> ids,</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FunctionTok"/>
        </w:rPr>
        <w:t xml:space="preserve">saveRDS</w:t>
      </w:r>
      <w:r>
        <w:rPr>
          <w:rStyle w:val="NormalTok"/>
        </w:rPr>
        <w:t xml:space="preserve">(snowball, fn)</w:t>
      </w:r>
      <w:r>
        <w:br/>
      </w:r>
      <w:r>
        <w:rPr>
          <w:rStyle w:val="NormalTok"/>
        </w:rPr>
        <w:t xml:space="preserve">}</w:t>
      </w:r>
    </w:p>
    <w:p>
      <w:pPr>
        <w:pStyle w:val="FirstParagraph"/>
      </w:pPr>
      <w:r>
        <w:t xml:space="preserve">The resulting list, has two elements:</w:t>
      </w:r>
      <w:r>
        <w:t xml:space="preserve"> </w:t>
      </w:r>
      <w:r>
        <w:t xml:space="preserve">-</w:t>
      </w:r>
      <w:r>
        <w:t xml:space="preserve"> </w:t>
      </w:r>
      <w:r>
        <w:rPr>
          <w:rStyle w:val="VerbatimChar"/>
          <w:bCs/>
          <w:b/>
        </w:rPr>
        <w:t xml:space="preserve">nodes</w:t>
      </w:r>
      <w:r>
        <w:t xml:space="preserve"> </w:t>
      </w:r>
      <w:r>
        <w:t xml:space="preserve">which contains the nodes of the citation network, i.e. the individual publications (or</w:t>
      </w:r>
      <w:r>
        <w:t xml:space="preserve"> </w:t>
      </w:r>
      <w:r>
        <w:rPr>
          <w:rStyle w:val="VerbatimChar"/>
        </w:rPr>
        <w:t xml:space="preserve">works</w:t>
      </w:r>
      <w:r>
        <w:t xml:space="preserve"> </w:t>
      </w:r>
      <w:r>
        <w:t xml:space="preserve">in the terminology of OpenAlex) and</w:t>
      </w:r>
      <w:r>
        <w:t xml:space="preserve"> </w:t>
      </w:r>
      <w:r>
        <w:t xml:space="preserve">-</w:t>
      </w:r>
      <w:r>
        <w:t xml:space="preserve"> </w:t>
      </w:r>
      <w:r>
        <w:rPr>
          <w:rStyle w:val="VerbatimChar"/>
          <w:bCs/>
          <w:b/>
        </w:rPr>
        <w:t xml:space="preserve">edges</w:t>
      </w:r>
      <w:r>
        <w:t xml:space="preserve"> </w:t>
      </w:r>
      <w:r>
        <w:t xml:space="preserve">which contains the edges of the citation network, i.e. the citations between the works.</w:t>
      </w:r>
    </w:p>
    <w:p>
      <w:pPr>
        <w:pStyle w:val="BodyText"/>
      </w:pPr>
      <w:r>
        <w:t xml:space="preserve">The edges only contain the citations from and to the key papers, so the citation network does not include any citations between the newly identified works. We will come back to this later.</w:t>
      </w:r>
    </w:p>
    <w:p>
      <w:pPr>
        <w:pStyle w:val="BodyText"/>
      </w:pPr>
      <w:r>
        <w:t xml:space="preserve">Another useful function is</w:t>
      </w:r>
      <w:r>
        <w:t xml:space="preserve"> </w:t>
      </w:r>
      <w:r>
        <w:rPr>
          <w:rStyle w:val="VerbatimChar"/>
        </w:rPr>
        <w:t xml:space="preserve">snowball2df()</w:t>
      </w:r>
      <w:r>
        <w:t xml:space="preserve"> </w:t>
      </w:r>
      <w:r>
        <w:t xml:space="preserve">which flattens the object returned by</w:t>
      </w:r>
      <w:r>
        <w:t xml:space="preserve"> </w:t>
      </w:r>
      <w:r>
        <w:rPr>
          <w:rStyle w:val="VerbatimChar"/>
        </w:rPr>
        <w:t xml:space="preserve">oa_snowball()</w:t>
      </w:r>
      <w:r>
        <w:t xml:space="preserve"> </w:t>
      </w:r>
      <w:r>
        <w:t xml:space="preserve">into a tibble.</w:t>
      </w:r>
      <w:r>
        <w:t xml:space="preserve"> </w:t>
      </w:r>
      <w:r>
        <w:t xml:space="preserve">It is usually much easier to work with this flat structure</w:t>
      </w:r>
    </w:p>
    <w:p>
      <w:pPr>
        <w:pStyle w:val="SourceCode"/>
      </w:pPr>
      <w:r>
        <w:rPr>
          <w:rStyle w:val="NormalTok"/>
        </w:rPr>
        <w:t xml:space="preserve">flat_snow </w:t>
      </w:r>
      <w:r>
        <w:rPr>
          <w:rStyle w:val="OtherTok"/>
        </w:rPr>
        <w:t xml:space="preserve">&lt;-</w:t>
      </w:r>
      <w:r>
        <w:rPr>
          <w:rStyle w:val="NormalTok"/>
        </w:rPr>
        <w:t xml:space="preserve"> </w:t>
      </w:r>
      <w:r>
        <w:rPr>
          <w:rStyle w:val="FunctionTok"/>
        </w:rPr>
        <w:t xml:space="preserve">snowball2df</w:t>
      </w:r>
      <w:r>
        <w:rPr>
          <w:rStyle w:val="NormalTok"/>
        </w:rPr>
        <w:t xml:space="preserve">(snowball) </w:t>
      </w:r>
      <w:r>
        <w:rPr>
          <w:rStyle w:val="SpecialCharTok"/>
        </w:rPr>
        <w:t xml:space="preserve">|&gt;</w:t>
      </w:r>
      <w:r>
        <w:br/>
      </w:r>
      <w:r>
        <w:rPr>
          <w:rStyle w:val="NormalTok"/>
        </w:rPr>
        <w:t xml:space="preserve">    tibble</w:t>
      </w:r>
      <w:r>
        <w:rPr>
          <w:rStyle w:val="SpecialCharTok"/>
        </w:rPr>
        <w:t xml:space="preserve">::</w:t>
      </w:r>
      <w:r>
        <w:rPr>
          <w:rStyle w:val="FunctionTok"/>
        </w:rPr>
        <w:t xml:space="preserve">as_tibble</w:t>
      </w:r>
      <w:r>
        <w:rPr>
          <w:rStyle w:val="NormalTok"/>
        </w:rPr>
        <w:t xml:space="preserve">()</w:t>
      </w:r>
    </w:p>
    <w:bookmarkEnd w:id="29"/>
    <w:bookmarkStart w:id="36" w:name="plotting-the-network"/>
    <w:p>
      <w:pPr>
        <w:pStyle w:val="Heading4"/>
      </w:pPr>
      <w:r>
        <w:t xml:space="preserve">Plotting the network</w:t>
      </w:r>
    </w:p>
    <w:p>
      <w:pPr>
        <w:pStyle w:val="FirstParagraph"/>
      </w:pPr>
      <w:r>
        <w:t xml:space="preserve">There ara many doifferent packages in R to plot networks (</w:t>
      </w:r>
      <w:hyperlink r:id="rId30">
        <w:r>
          <w:rPr>
            <w:rStyle w:val="Hyperlink"/>
          </w:rPr>
          <w:t xml:space="preserve">igraph</w:t>
        </w:r>
      </w:hyperlink>
      <w:r>
        <w:t xml:space="preserve">,</w:t>
      </w:r>
      <w:r>
        <w:t xml:space="preserve"> </w:t>
      </w:r>
      <w:hyperlink r:id="rId31">
        <w:r>
          <w:rPr>
            <w:rStyle w:val="Hyperlink"/>
          </w:rPr>
          <w:t xml:space="preserve">ggraph</w:t>
        </w:r>
      </w:hyperlink>
      <w:r>
        <w:t xml:space="preserve"> </w:t>
      </w:r>
      <w:r>
        <w:t xml:space="preserve">together eith</w:t>
      </w:r>
      <w:r>
        <w:t xml:space="preserve"> </w:t>
      </w:r>
      <w:hyperlink r:id="rId32">
        <w:r>
          <w:rPr>
            <w:rStyle w:val="Hyperlink"/>
          </w:rPr>
          <w:t xml:space="preserve">tidygraph</w:t>
        </w:r>
      </w:hyperlink>
      <w:r>
        <w:t xml:space="preserve"> </w:t>
      </w:r>
      <w:r>
        <w:t xml:space="preserve">and others).</w:t>
      </w:r>
    </w:p>
    <w:p>
      <w:pPr>
        <w:pStyle w:val="BodyText"/>
      </w:pPr>
      <w:r>
        <w:t xml:space="preserve">For now, I will only show how to plt the network using</w:t>
      </w:r>
      <w:r>
        <w:t xml:space="preserve"> </w:t>
      </w:r>
      <w:r>
        <w:rPr>
          <w:rStyle w:val="VerbatimChar"/>
        </w:rPr>
        <w:t xml:space="preserve">ggraph</w:t>
      </w:r>
      <w:r>
        <w:t xml:space="preserve"> </w:t>
      </w:r>
      <w:r>
        <w:t xml:space="preserve">and</w:t>
      </w:r>
      <w:r>
        <w:t xml:space="preserve"> </w:t>
      </w:r>
      <w:r>
        <w:rPr>
          <w:rStyle w:val="VerbatimChar"/>
        </w:rPr>
        <w:t xml:space="preserve">tidygraph</w:t>
      </w:r>
      <w:r>
        <w:t xml:space="preserve"> </w:t>
      </w:r>
      <w:r>
        <w:t xml:space="preserve">and not go into details how the plot can be tweaked.</w:t>
      </w:r>
    </w:p>
    <w:p>
      <w:pPr>
        <w:pStyle w:val="SourceCode"/>
      </w:pPr>
      <w:r>
        <w:rPr>
          <w:rStyle w:val="FunctionTok"/>
        </w:rPr>
        <w:t xml:space="preserve">library</w:t>
      </w:r>
      <w:r>
        <w:rPr>
          <w:rStyle w:val="NormalTok"/>
        </w:rPr>
        <w:t xml:space="preserve">(tidygraph)</w:t>
      </w:r>
    </w:p>
    <w:p>
      <w:pPr>
        <w:pStyle w:val="SourceCode"/>
      </w:pPr>
      <w:r>
        <w:br/>
      </w:r>
      <w:r>
        <w:rPr>
          <w:rStyle w:val="VerbatimChar"/>
        </w:rPr>
        <w:t xml:space="preserve">Attaching package: 'tidygraph'</w:t>
      </w:r>
    </w:p>
    <w:p>
      <w:pPr>
        <w:pStyle w:val="SourceCode"/>
      </w:pPr>
      <w:r>
        <w:rPr>
          <w:rStyle w:val="VerbatimChar"/>
        </w:rPr>
        <w:t xml:space="preserve">The following object is masked from 'package:stats':</w:t>
      </w:r>
      <w:r>
        <w:br/>
      </w:r>
      <w:r>
        <w:br/>
      </w:r>
      <w:r>
        <w:rPr>
          <w:rStyle w:val="VerbatimChar"/>
        </w:rPr>
        <w:t xml:space="preserve">    filter</w:t>
      </w:r>
    </w:p>
    <w:p>
      <w:pPr>
        <w:pStyle w:val="SourceCode"/>
      </w:pPr>
      <w:r>
        <w:rPr>
          <w:rStyle w:val="FunctionTok"/>
        </w:rPr>
        <w:t xml:space="preserve">library</w:t>
      </w:r>
      <w:r>
        <w:rPr>
          <w:rStyle w:val="NormalTok"/>
        </w:rPr>
        <w:t xml:space="preserve">(ggraph)</w:t>
      </w:r>
    </w:p>
    <w:p>
      <w:pPr>
        <w:pStyle w:val="SourceCode"/>
      </w:pPr>
      <w:r>
        <w:rPr>
          <w:rStyle w:val="VerbatimChar"/>
        </w:rPr>
        <w:t xml:space="preserve">Loading required package: ggplot2</w:t>
      </w:r>
    </w:p>
    <w:p>
      <w:pPr>
        <w:pStyle w:val="SourceCode"/>
      </w:pPr>
      <w:r>
        <w:rPr>
          <w:rStyle w:val="NormalTok"/>
        </w:rPr>
        <w:t xml:space="preserve">fn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"figures"</w:t>
      </w:r>
      <w:r>
        <w:rPr>
          <w:rStyle w:val="NormalTok"/>
        </w:rPr>
        <w:t xml:space="preserve">, </w:t>
      </w:r>
      <w:r>
        <w:rPr>
          <w:rStyle w:val="StringTok"/>
        </w:rPr>
        <w:t xml:space="preserve">"cited_by_count.png"</w:t>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file.exists</w:t>
      </w:r>
      <w:r>
        <w:rPr>
          <w:rStyle w:val="NormalTok"/>
        </w:rPr>
        <w:t xml:space="preserve">(fn)) {</w:t>
      </w:r>
      <w:r>
        <w:br/>
      </w:r>
      <w:r>
        <w:rPr>
          <w:rStyle w:val="NormalTok"/>
        </w:rPr>
        <w:t xml:space="preserve"> p_cb </w:t>
      </w:r>
      <w:r>
        <w:rPr>
          <w:rStyle w:val="OtherTok"/>
        </w:rPr>
        <w:t xml:space="preserve">&lt;-</w:t>
      </w:r>
      <w:r>
        <w:rPr>
          <w:rStyle w:val="NormalTok"/>
        </w:rPr>
        <w:t xml:space="preserve"> ggraph</w:t>
      </w:r>
      <w:r>
        <w:rPr>
          <w:rStyle w:val="SpecialCharTok"/>
        </w:rPr>
        <w:t xml:space="preserve">::</w:t>
      </w:r>
      <w:r>
        <w:rPr>
          <w:rStyle w:val="FunctionTok"/>
        </w:rPr>
        <w:t xml:space="preserve">ggraph</w:t>
      </w:r>
      <w:r>
        <w:rPr>
          <w:rStyle w:val="NormalTok"/>
        </w:rPr>
        <w:t xml:space="preserve">(tidygraph</w:t>
      </w:r>
      <w:r>
        <w:rPr>
          <w:rStyle w:val="SpecialCharTok"/>
        </w:rPr>
        <w:t xml:space="preserve">::</w:t>
      </w:r>
      <w:r>
        <w:rPr>
          <w:rStyle w:val="FunctionTok"/>
        </w:rPr>
        <w:t xml:space="preserve">as_tbl_graph</w:t>
      </w:r>
      <w:r>
        <w:rPr>
          <w:rStyle w:val="NormalTok"/>
        </w:rPr>
        <w:t xml:space="preserve">(snowball), </w:t>
      </w:r>
      <w:r>
        <w:br/>
      </w:r>
      <w:r>
        <w:rPr>
          <w:rStyle w:val="NormalTok"/>
        </w:rPr>
        <w:t xml:space="preserve">        </w:t>
      </w:r>
      <w:r>
        <w:rPr>
          <w:rStyle w:val="AttributeTok"/>
        </w:rPr>
        <w:t xml:space="preserve">graph =</w:t>
      </w:r>
      <w:r>
        <w:rPr>
          <w:rStyle w:val="NormalTok"/>
        </w:rPr>
        <w:t xml:space="preserve"> , </w:t>
      </w:r>
      <w:r>
        <w:rPr>
          <w:rStyle w:val="AttributeTok"/>
        </w:rPr>
        <w:t xml:space="preserve">layout =</w:t>
      </w:r>
      <w:r>
        <w:rPr>
          <w:rStyle w:val="NormalTok"/>
        </w:rPr>
        <w:t xml:space="preserve"> </w:t>
      </w:r>
      <w:r>
        <w:rPr>
          <w:rStyle w:val="StringTok"/>
        </w:rPr>
        <w:t xml:space="preserve">"stress"</w:t>
      </w:r>
      <w:r>
        <w:rPr>
          <w:rStyle w:val="NormalTok"/>
        </w:rPr>
        <w:t xml:space="preserve">) </w:t>
      </w:r>
      <w:r>
        <w:rPr>
          <w:rStyle w:val="SpecialCharTok"/>
        </w:rPr>
        <w:t xml:space="preserve">+</w:t>
      </w:r>
      <w:r>
        <w:rPr>
          <w:rStyle w:val="NormalTok"/>
        </w:rPr>
        <w:t xml:space="preserve"> ggraph</w:t>
      </w:r>
      <w:r>
        <w:rPr>
          <w:rStyle w:val="SpecialCharTok"/>
        </w:rPr>
        <w:t xml:space="preserve">::</w:t>
      </w:r>
      <w:r>
        <w:rPr>
          <w:rStyle w:val="FunctionTok"/>
        </w:rPr>
        <w:t xml:space="preserve">geom_edge_link</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alpha =</w:t>
      </w:r>
      <w:r>
        <w:rPr>
          <w:rStyle w:val="NormalTok"/>
        </w:rPr>
        <w:t xml:space="preserve"> ggplot2</w:t>
      </w:r>
      <w:r>
        <w:rPr>
          <w:rStyle w:val="SpecialCharTok"/>
        </w:rPr>
        <w:t xml:space="preserve">::</w:t>
      </w:r>
      <w:r>
        <w:rPr>
          <w:rStyle w:val="FunctionTok"/>
        </w:rPr>
        <w:t xml:space="preserve">after_stat</w:t>
      </w:r>
      <w:r>
        <w:rPr>
          <w:rStyle w:val="NormalTok"/>
        </w:rPr>
        <w:t xml:space="preserve">(index)),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ggraph</w:t>
      </w:r>
      <w:r>
        <w:rPr>
          <w:rStyle w:val="SpecialCharTok"/>
        </w:rPr>
        <w:t xml:space="preserve">::</w:t>
      </w:r>
      <w:r>
        <w:rPr>
          <w:rStyle w:val="FunctionTok"/>
        </w:rPr>
        <w:t xml:space="preserve">geom_node_point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oa_input, </w:t>
      </w:r>
      <w:r>
        <w:br/>
      </w:r>
      <w:r>
        <w:rPr>
          <w:rStyle w:val="NormalTok"/>
        </w:rPr>
        <w:t xml:space="preserve">        </w:t>
      </w:r>
      <w:r>
        <w:rPr>
          <w:rStyle w:val="AttributeTok"/>
        </w:rPr>
        <w:t xml:space="preserve">size =</w:t>
      </w:r>
      <w:r>
        <w:rPr>
          <w:rStyle w:val="NormalTok"/>
        </w:rPr>
        <w:t xml:space="preserve"> cited_by_count),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rPr>
          <w:rStyle w:val="NormalTok"/>
        </w:rPr>
        <w:t xml:space="preserve"> </w:t>
      </w:r>
      <w:r>
        <w:br/>
      </w:r>
      <w:r>
        <w:rPr>
          <w:rStyle w:val="NormalTok"/>
        </w:rPr>
        <w:t xml:space="preserve">        ggraph</w:t>
      </w:r>
      <w:r>
        <w:rPr>
          <w:rStyle w:val="SpecialCharTok"/>
        </w:rPr>
        <w:t xml:space="preserve">::</w:t>
      </w:r>
      <w:r>
        <w:rPr>
          <w:rStyle w:val="FunctionTok"/>
        </w:rPr>
        <w:t xml:space="preserve">geom_node_label</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oa_input, </w:t>
      </w:r>
      <w:r>
        <w:br/>
      </w:r>
      <w:r>
        <w:rPr>
          <w:rStyle w:val="NormalTok"/>
        </w:rPr>
        <w:t xml:space="preserve">            </w:t>
      </w:r>
      <w:r>
        <w:rPr>
          <w:rStyle w:val="AttributeTok"/>
        </w:rPr>
        <w:t xml:space="preserve">label =</w:t>
      </w:r>
      <w:r>
        <w:rPr>
          <w:rStyle w:val="NormalTok"/>
        </w:rPr>
        <w:t xml:space="preserve"> id), </w:t>
      </w:r>
      <w:r>
        <w:rPr>
          <w:rStyle w:val="AttributeTok"/>
        </w:rPr>
        <w:t xml:space="preserve">nudge_y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ggraph</w:t>
      </w:r>
      <w:r>
        <w:rPr>
          <w:rStyle w:val="SpecialCharTok"/>
        </w:rPr>
        <w:t xml:space="preserve">::</w:t>
      </w:r>
      <w:r>
        <w:rPr>
          <w:rStyle w:val="FunctionTok"/>
        </w:rPr>
        <w:t xml:space="preserve">scale_edge_width</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br/>
      </w:r>
      <w:r>
        <w:rPr>
          <w:rStyle w:val="NormalTok"/>
        </w:rPr>
        <w:t xml:space="preserve">        </w:t>
      </w:r>
      <w:r>
        <w:rPr>
          <w:rStyle w:val="FloatTok"/>
        </w:rPr>
        <w:t xml:space="preserve">1.5</w:t>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scale_size</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"#a3ad62"</w:t>
      </w:r>
      <w:r>
        <w:rPr>
          <w:rStyle w:val="NormalTok"/>
        </w:rPr>
        <w:t xml:space="preserve">, </w:t>
      </w:r>
      <w:r>
        <w:br/>
      </w:r>
      <w:r>
        <w:rPr>
          <w:rStyle w:val="NormalTok"/>
        </w:rPr>
        <w:t xml:space="preserve">        </w:t>
      </w:r>
      <w:r>
        <w:rPr>
          <w:rStyle w:val="StringTok"/>
        </w:rPr>
        <w:t xml:space="preserve">"#d46780"</w:t>
      </w:r>
      <w:r>
        <w:rPr>
          <w:rStyle w:val="NormalTok"/>
        </w:rPr>
        <w:t xml:space="preserve">), </w:t>
      </w:r>
      <w:r>
        <w:rPr>
          <w:rStyle w:val="AttributeTok"/>
        </w:rPr>
        <w:t xml:space="preserve">na.value =</w:t>
      </w:r>
      <w:r>
        <w:rPr>
          <w:rStyle w:val="NormalTok"/>
        </w:rPr>
        <w:t xml:space="preserve"> </w:t>
      </w:r>
      <w:r>
        <w:rPr>
          <w:rStyle w:val="StringTok"/>
        </w:rPr>
        <w:t xml:space="preserve">"grey"</w:t>
      </w:r>
      <w:r>
        <w:rPr>
          <w:rStyle w:val="NormalTok"/>
        </w:rPr>
        <w:t xml:space="preserve">, </w:t>
      </w:r>
      <w:r>
        <w:rPr>
          <w:rStyle w:val="AttributeTok"/>
        </w:rPr>
        <w:t xml:space="preserve">name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ggraph</w:t>
      </w:r>
      <w:r>
        <w:rPr>
          <w:rStyle w:val="SpecialCharTok"/>
        </w:rPr>
        <w:t xml:space="preserve">::</w:t>
      </w:r>
      <w:r>
        <w:rPr>
          <w:rStyle w:val="FunctionTok"/>
        </w:rPr>
        <w:t xml:space="preserve">theme_graph</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"Cited by count"</w:t>
      </w:r>
      <w:r>
        <w:rPr>
          <w:rStyle w:val="NormalTok"/>
        </w:rPr>
        <w:t xml:space="preserve">))</w:t>
      </w:r>
      <w:r>
        <w:br/>
      </w:r>
      <w:r>
        <w:rPr>
          <w:rStyle w:val="NormalTok"/>
        </w:rPr>
        <w:t xml:space="preserve">    ggplot2</w:t>
      </w:r>
      <w:r>
        <w:rPr>
          <w:rStyle w:val="SpecialCharTok"/>
        </w:rPr>
        <w:t xml:space="preserve">::</w:t>
      </w:r>
      <w:r>
        <w:rPr>
          <w:rStyle w:val="FunctionTok"/>
        </w:rPr>
        <w:t xml:space="preserve">ggsave</w:t>
      </w:r>
      <w:r>
        <w:rPr>
          <w:rStyle w:val="NormalTok"/>
        </w:rPr>
        <w:t xml:space="preserve">(</w:t>
      </w:r>
      <w:r>
        <w:rPr>
          <w:rStyle w:val="FunctionTok"/>
        </w:rPr>
        <w:t xml:space="preserve">file.path</w:t>
      </w:r>
      <w:r>
        <w:rPr>
          <w:rStyle w:val="NormalTok"/>
        </w:rPr>
        <w:t xml:space="preserve">(</w:t>
      </w:r>
      <w:r>
        <w:rPr>
          <w:rStyle w:val="StringTok"/>
        </w:rPr>
        <w:t xml:space="preserve">"figures"</w:t>
      </w:r>
      <w:r>
        <w:rPr>
          <w:rStyle w:val="NormalTok"/>
        </w:rPr>
        <w:t xml:space="preserve">, </w:t>
      </w:r>
      <w:r>
        <w:rPr>
          <w:rStyle w:val="StringTok"/>
        </w:rPr>
        <w:t xml:space="preserve">"cited_by_count.pdf"</w:t>
      </w:r>
      <w:r>
        <w:rPr>
          <w:rStyle w:val="NormalTok"/>
        </w:rPr>
        <w:t xml:space="preserve">), </w:t>
      </w:r>
      <w:r>
        <w:br/>
      </w:r>
      <w:r>
        <w:rPr>
          <w:rStyle w:val="NormalTok"/>
        </w:rPr>
        <w:t xml:space="preserve">        </w:t>
      </w:r>
      <w:r>
        <w:rPr>
          <w:rStyle w:val="AttributeTok"/>
        </w:rPr>
        <w:t xml:space="preserve">plot =</w:t>
      </w:r>
      <w:r>
        <w:rPr>
          <w:rStyle w:val="NormalTok"/>
        </w:rPr>
        <w:t xml:space="preserve"> p_cb, </w:t>
      </w:r>
      <w:r>
        <w:rPr>
          <w:rStyle w:val="AttributeTok"/>
        </w:rPr>
        <w:t xml:space="preserve">device =</w:t>
      </w:r>
      <w:r>
        <w:rPr>
          <w:rStyle w:val="NormalTok"/>
        </w:rPr>
        <w:t xml:space="preserve"> cairo_pdf,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w:t>
      </w:r>
      <w:r>
        <w:br/>
      </w:r>
      <w:r>
        <w:rPr>
          <w:rStyle w:val="NormalTok"/>
        </w:rPr>
        <w:t xml:space="preserve">    ggplot2</w:t>
      </w:r>
      <w:r>
        <w:rPr>
          <w:rStyle w:val="SpecialCharTok"/>
        </w:rPr>
        <w:t xml:space="preserve">::</w:t>
      </w:r>
      <w:r>
        <w:rPr>
          <w:rStyle w:val="FunctionTok"/>
        </w:rPr>
        <w:t xml:space="preserve">ggsave</w:t>
      </w:r>
      <w:r>
        <w:rPr>
          <w:rStyle w:val="NormalTok"/>
        </w:rPr>
        <w:t xml:space="preserve">(</w:t>
      </w:r>
      <w:r>
        <w:rPr>
          <w:rStyle w:val="FunctionTok"/>
        </w:rPr>
        <w:t xml:space="preserve">file.path</w:t>
      </w:r>
      <w:r>
        <w:rPr>
          <w:rStyle w:val="NormalTok"/>
        </w:rPr>
        <w:t xml:space="preserve">(</w:t>
      </w:r>
      <w:r>
        <w:rPr>
          <w:rStyle w:val="StringTok"/>
        </w:rPr>
        <w:t xml:space="preserve">"figures"</w:t>
      </w:r>
      <w:r>
        <w:rPr>
          <w:rStyle w:val="NormalTok"/>
        </w:rPr>
        <w:t xml:space="preserve">, </w:t>
      </w:r>
      <w:r>
        <w:rPr>
          <w:rStyle w:val="StringTok"/>
        </w:rPr>
        <w:t xml:space="preserve">"cited_by_count.png"</w:t>
      </w:r>
      <w:r>
        <w:rPr>
          <w:rStyle w:val="NormalTok"/>
        </w:rPr>
        <w:t xml:space="preserve">), </w:t>
      </w:r>
      <w:r>
        <w:br/>
      </w:r>
      <w:r>
        <w:rPr>
          <w:rStyle w:val="NormalTok"/>
        </w:rPr>
        <w:t xml:space="preserve">        </w:t>
      </w:r>
      <w:r>
        <w:rPr>
          <w:rStyle w:val="AttributeTok"/>
        </w:rPr>
        <w:t xml:space="preserve">plot =</w:t>
      </w:r>
      <w:r>
        <w:rPr>
          <w:rStyle w:val="NormalTok"/>
        </w:rPr>
        <w:t xml:space="preserve"> p_cb,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rPr>
          <w:rStyle w:val="AttributeTok"/>
        </w:rPr>
        <w:t xml:space="preserve">bg =</w:t>
      </w:r>
      <w:r>
        <w:rPr>
          <w:rStyle w:val="NormalTok"/>
        </w:rPr>
        <w:t xml:space="preserve"> </w:t>
      </w:r>
      <w:r>
        <w:rPr>
          <w:rStyle w:val="StringTok"/>
        </w:rPr>
        <w:t xml:space="preserve">"white"</w:t>
      </w:r>
      <w:r>
        <w:rPr>
          <w:rStyle w:val="NormalTok"/>
        </w:rPr>
        <w:t xml:space="preserve">, </w:t>
      </w:r>
      <w:r>
        <w:rPr>
          <w:rStyle w:val="AttributeTok"/>
        </w:rPr>
        <w:t xml:space="preserve">dpi =</w:t>
      </w:r>
      <w:r>
        <w:rPr>
          <w:rStyle w:val="NormalTok"/>
        </w:rPr>
        <w:t xml:space="preserve"> </w:t>
      </w:r>
      <w:r>
        <w:rPr>
          <w:rStyle w:val="DecValTok"/>
        </w:rPr>
        <w:t xml:space="preserve">600</w:t>
      </w:r>
      <w:r>
        <w:rPr>
          <w:rStyle w:val="NormalTok"/>
        </w:rPr>
        <w:t xml:space="preserve">)</w:t>
      </w:r>
      <w:r>
        <w:br/>
      </w:r>
      <w:r>
        <w:rPr>
          <w:rStyle w:val="NormalTok"/>
        </w:rPr>
        <w:t xml:space="preserve">}</w:t>
      </w:r>
    </w:p>
    <w:p>
      <w:pPr>
        <w:pStyle w:val="FirstParagraph"/>
      </w:pPr>
      <w:r>
        <w:drawing>
          <wp:inline>
            <wp:extent cx="5334000" cy="4000500"/>
            <wp:effectExtent b="0" l="0" r="0" t="0"/>
            <wp:docPr descr="" title="" id="34" name="Picture"/>
            <a:graphic>
              <a:graphicData uri="http://schemas.openxmlformats.org/drawingml/2006/picture">
                <pic:pic>
                  <pic:nvPicPr>
                    <pic:cNvPr descr="figures/cited_by_count.png" id="35"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There ara many options on how these plots can be tweaked, but this is beyond the</w:t>
      </w:r>
      <w:r>
        <w:t xml:space="preserve"> </w:t>
      </w:r>
      <w:r>
        <w:t xml:space="preserve">scope of this technical guideline to go into details. Please see the</w:t>
      </w:r>
      <w:r>
        <w:t xml:space="preserve"> </w:t>
      </w:r>
      <w:r>
        <w:t xml:space="preserve">documentation of</w:t>
      </w:r>
      <w:r>
        <w:t xml:space="preserve"> </w:t>
      </w:r>
      <w:hyperlink r:id="rId31">
        <w:r>
          <w:rPr>
            <w:rStyle w:val="Hyperlink"/>
          </w:rPr>
          <w:t xml:space="preserve">ggraph</w:t>
        </w:r>
      </w:hyperlink>
      <w:r>
        <w:t xml:space="preserve"> </w:t>
      </w:r>
      <w:r>
        <w:t xml:space="preserve">and</w:t>
      </w:r>
      <w:r>
        <w:t xml:space="preserve"> </w:t>
      </w:r>
      <w:hyperlink r:id="rId32">
        <w:r>
          <w:rPr>
            <w:rStyle w:val="Hyperlink"/>
          </w:rPr>
          <w:t xml:space="preserve">tidygraph</w:t>
        </w:r>
      </w:hyperlink>
      <w:r>
        <w:t xml:space="preserve"> </w:t>
      </w:r>
      <w:r>
        <w:t xml:space="preserve">the two packages for more information.</w:t>
      </w:r>
    </w:p>
    <w:bookmarkEnd w:id="36"/>
    <w:bookmarkStart w:id="40" w:name="supplementing-the-citation-network"/>
    <w:p>
      <w:pPr>
        <w:pStyle w:val="Heading4"/>
      </w:pPr>
      <w:r>
        <w:t xml:space="preserve">Supplementing the citation network</w:t>
      </w:r>
    </w:p>
    <w:p>
      <w:pPr>
        <w:pStyle w:val="FirstParagraph"/>
      </w:pPr>
      <w:r>
        <w:t xml:space="preserve">As mentioned above, the citation network does not include ay links between the newly</w:t>
      </w:r>
      <w:r>
        <w:t xml:space="preserve"> </w:t>
      </w:r>
      <w:r>
        <w:t xml:space="preserve">identified works, as these are included only through citing the key papers. This can be</w:t>
      </w:r>
      <w:r>
        <w:t xml:space="preserve"> </w:t>
      </w:r>
      <w:r>
        <w:t xml:space="preserve">easily be changed, as the works returned from OpenAlex contain a field which lists all the ids</w:t>
      </w:r>
      <w:r>
        <w:t xml:space="preserve"> </w:t>
      </w:r>
      <w:r>
        <w:t xml:space="preserve">of the works which are citing the work. This field is called</w:t>
      </w:r>
      <w:r>
        <w:t xml:space="preserve"> </w:t>
      </w:r>
      <w:r>
        <w:rPr>
          <w:rStyle w:val="VerbatimChar"/>
        </w:rPr>
        <w:t xml:space="preserve">referenced_works</w:t>
      </w:r>
      <w:r>
        <w:t xml:space="preserve"> </w:t>
      </w:r>
      <w:r>
        <w:t xml:space="preserve">and can be used to</w:t>
      </w:r>
      <w:r>
        <w:t xml:space="preserve"> </w:t>
      </w:r>
      <w:r>
        <w:t xml:space="preserve">supplement the citation network.</w:t>
      </w:r>
      <w:r>
        <w:t xml:space="preserve"> </w:t>
      </w:r>
      <w:r>
        <w:t xml:space="preserve">We need to filter these works to only include the works</w:t>
      </w:r>
      <w:r>
        <w:t xml:space="preserve"> </w:t>
      </w:r>
      <w:r>
        <w:t xml:space="preserve">in the original citation network, and add the new edges to the</w:t>
      </w:r>
      <w:r>
        <w:t xml:space="preserve"> </w:t>
      </w:r>
      <w:r>
        <w:rPr>
          <w:rStyle w:val="VerbatimChar"/>
        </w:rPr>
        <w:t xml:space="preserve">snowball$edges</w:t>
      </w:r>
      <w:r>
        <w:t xml:space="preserve"> </w:t>
      </w:r>
      <w:r>
        <w:t xml:space="preserve">object:</w:t>
      </w:r>
    </w:p>
    <w:p>
      <w:pPr>
        <w:pStyle w:val="SourceCode"/>
      </w:pPr>
      <w:r>
        <w:rPr>
          <w:rStyle w:val="FunctionTok"/>
        </w:rPr>
        <w:t xml:space="preserve">library</w:t>
      </w:r>
      <w:r>
        <w:rPr>
          <w:rStyle w:val="NormalTok"/>
        </w:rPr>
        <w:t xml:space="preserve">(tibble)</w:t>
      </w:r>
      <w:r>
        <w:br/>
      </w:r>
      <w:r>
        <w:br/>
      </w:r>
      <w:r>
        <w:rPr>
          <w:rStyle w:val="NormalTok"/>
        </w:rPr>
        <w:t xml:space="preserve">fn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"data"</w:t>
      </w:r>
      <w:r>
        <w:rPr>
          <w:rStyle w:val="NormalTok"/>
        </w:rPr>
        <w:t xml:space="preserve">, </w:t>
      </w:r>
      <w:r>
        <w:rPr>
          <w:rStyle w:val="StringTok"/>
        </w:rPr>
        <w:t xml:space="preserve">"snowball_supplemented.rds"</w:t>
      </w:r>
      <w:r>
        <w:rPr>
          <w:rStyle w:val="NormalTok"/>
        </w:rPr>
        <w:t xml:space="preserve">)</w:t>
      </w:r>
      <w:r>
        <w:br/>
      </w:r>
      <w:r>
        <w:rPr>
          <w:rStyle w:val="ControlFlowTok"/>
        </w:rPr>
        <w:t xml:space="preserve">if</w:t>
      </w:r>
      <w:r>
        <w:rPr>
          <w:rStyle w:val="NormalTok"/>
        </w:rPr>
        <w:t xml:space="preserve"> (</w:t>
      </w:r>
      <w:r>
        <w:rPr>
          <w:rStyle w:val="FunctionTok"/>
        </w:rPr>
        <w:t xml:space="preserve">file.exists</w:t>
      </w:r>
      <w:r>
        <w:rPr>
          <w:rStyle w:val="NormalTok"/>
        </w:rPr>
        <w:t xml:space="preserve">(fn)) {</w:t>
      </w:r>
      <w:r>
        <w:br/>
      </w:r>
      <w:r>
        <w:rPr>
          <w:rStyle w:val="NormalTok"/>
        </w:rPr>
        <w:t xml:space="preserve">    snowball_supplemented </w:t>
      </w:r>
      <w:r>
        <w:rPr>
          <w:rStyle w:val="OtherTok"/>
        </w:rPr>
        <w:t xml:space="preserve">&lt;-</w:t>
      </w:r>
      <w:r>
        <w:rPr>
          <w:rStyle w:val="NormalTok"/>
        </w:rPr>
        <w:t xml:space="preserve"> </w:t>
      </w:r>
      <w:r>
        <w:rPr>
          <w:rStyle w:val="FunctionTok"/>
        </w:rPr>
        <w:t xml:space="preserve">readRDS</w:t>
      </w:r>
      <w:r>
        <w:rPr>
          <w:rStyle w:val="NormalTok"/>
        </w:rPr>
        <w:t xml:space="preserve">(fn)</w:t>
      </w:r>
      <w:r>
        <w:br/>
      </w:r>
      <w:r>
        <w:rPr>
          <w:rStyle w:val="NormalTok"/>
        </w:rPr>
        <w:t xml:space="preserve">} </w:t>
      </w:r>
      <w:r>
        <w:rPr>
          <w:rStyle w:val="ControlFlowTok"/>
        </w:rPr>
        <w:t xml:space="preserve">else</w:t>
      </w:r>
      <w:r>
        <w:rPr>
          <w:rStyle w:val="NormalTok"/>
        </w:rPr>
        <w:t xml:space="preserve"> {</w:t>
      </w:r>
      <w:r>
        <w:br/>
      </w:r>
      <w:r>
        <w:rPr>
          <w:rStyle w:val="NormalTok"/>
        </w:rPr>
        <w:t xml:space="preserve">    new_edges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character</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character</w:t>
      </w:r>
      <w:r>
        <w:rPr>
          <w:rStyle w:val="NormalTok"/>
        </w:rPr>
        <w:t xml:space="preserve">(</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DocumentationTok"/>
        </w:rPr>
        <w:t xml:space="preserve">## all the works in the citation network</w:t>
      </w:r>
      <w:r>
        <w:br/>
      </w:r>
      <w:r>
        <w:rPr>
          <w:rStyle w:val="NormalTok"/>
        </w:rPr>
        <w:t xml:space="preserve">    works </w:t>
      </w:r>
      <w:r>
        <w:rPr>
          <w:rStyle w:val="OtherTok"/>
        </w:rPr>
        <w:t xml:space="preserve">&lt;-</w:t>
      </w:r>
      <w:r>
        <w:rPr>
          <w:rStyle w:val="NormalTok"/>
        </w:rPr>
        <w:t xml:space="preserve"> snowball</w:t>
      </w:r>
      <w:r>
        <w:rPr>
          <w:rStyle w:val="SpecialCharTok"/>
        </w:rPr>
        <w:t xml:space="preserve">$</w:t>
      </w:r>
      <w:r>
        <w:rPr>
          <w:rStyle w:val="NormalTok"/>
        </w:rPr>
        <w:t xml:space="preserve">nodes</w:t>
      </w:r>
      <w:r>
        <w:rPr>
          <w:rStyle w:val="SpecialCharTok"/>
        </w:rPr>
        <w:t xml:space="preserve">$</w:t>
      </w:r>
      <w:r>
        <w:rPr>
          <w:rStyle w:val="NormalTok"/>
        </w:rPr>
        <w:t xml:space="preserve">id</w:t>
      </w:r>
      <w:r>
        <w:br/>
      </w:r>
      <w:r>
        <w:br/>
      </w:r>
      <w:r>
        <w:rPr>
          <w:rStyle w:val="NormalTok"/>
        </w:rPr>
        <w:t xml:space="preserve">    </w:t>
      </w:r>
      <w:r>
        <w:rPr>
          <w:rStyle w:val="DocumentationTok"/>
        </w:rPr>
        <w:t xml:space="preserve">## check if the works in the `referenced_works` field are in the citation network</w:t>
      </w:r>
      <w:r>
        <w:br/>
      </w:r>
      <w:r>
        <w:rPr>
          <w:rStyle w:val="NormalTok"/>
        </w:rPr>
        <w:t xml:space="preserve">    </w:t>
      </w:r>
      <w:r>
        <w:rPr>
          <w:rStyle w:val="DocumentationTok"/>
        </w:rPr>
        <w:t xml:space="preserve">## and if yes, add them to new_edges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(snowball</w:t>
      </w:r>
      <w:r>
        <w:rPr>
          <w:rStyle w:val="SpecialCharTok"/>
        </w:rPr>
        <w:t xml:space="preserve">$</w:t>
      </w:r>
      <w:r>
        <w:rPr>
          <w:rStyle w:val="NormalTok"/>
        </w:rPr>
        <w:t xml:space="preserve">nodes)) {</w:t>
      </w:r>
      <w:r>
        <w:br/>
      </w:r>
      <w:r>
        <w:rPr>
          <w:rStyle w:val="NormalTok"/>
        </w:rPr>
        <w:t xml:space="preserve">        from </w:t>
      </w:r>
      <w:r>
        <w:rPr>
          <w:rStyle w:val="OtherTok"/>
        </w:rPr>
        <w:t xml:space="preserve">&lt;-</w:t>
      </w:r>
      <w:r>
        <w:rPr>
          <w:rStyle w:val="NormalTok"/>
        </w:rPr>
        <w:t xml:space="preserve"> works[[i]]</w:t>
      </w:r>
      <w:r>
        <w:br/>
      </w:r>
      <w:r>
        <w:rPr>
          <w:rStyle w:val="NormalTok"/>
        </w:rPr>
        <w:t xml:space="preserve">        to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"https://openalex.org/"</w:t>
      </w:r>
      <w:r>
        <w:rPr>
          <w:rStyle w:val="NormalTok"/>
        </w:rPr>
        <w:t xml:space="preserve">, </w:t>
      </w:r>
      <w:r>
        <w:rPr>
          <w:rStyle w:val="StringTok"/>
        </w:rPr>
        <w:t xml:space="preserve">""</w:t>
      </w:r>
      <w:r>
        <w:rPr>
          <w:rStyle w:val="NormalTok"/>
        </w:rPr>
        <w:t xml:space="preserve">, snowball</w:t>
      </w:r>
      <w:r>
        <w:rPr>
          <w:rStyle w:val="SpecialCharTok"/>
        </w:rPr>
        <w:t xml:space="preserve">$</w:t>
      </w:r>
      <w:r>
        <w:rPr>
          <w:rStyle w:val="NormalTok"/>
        </w:rPr>
        <w:t xml:space="preserve">nodes</w:t>
      </w:r>
      <w:r>
        <w:rPr>
          <w:rStyle w:val="SpecialCharTok"/>
        </w:rPr>
        <w:t xml:space="preserve">$</w:t>
      </w:r>
      <w:r>
        <w:rPr>
          <w:rStyle w:val="NormalTok"/>
        </w:rPr>
        <w:t xml:space="preserve">referenced_works[[i]])</w:t>
      </w:r>
      <w:r>
        <w:br/>
      </w:r>
      <w:r>
        <w:rPr>
          <w:rStyle w:val="NormalTok"/>
        </w:rPr>
        <w:t xml:space="preserve">        to_in_works </w:t>
      </w:r>
      <w:r>
        <w:rPr>
          <w:rStyle w:val="OtherTok"/>
        </w:rPr>
        <w:t xml:space="preserve">&lt;-</w:t>
      </w:r>
      <w:r>
        <w:rPr>
          <w:rStyle w:val="NormalTok"/>
        </w:rPr>
        <w:t xml:space="preserve"> to[to </w:t>
      </w:r>
      <w:r>
        <w:rPr>
          <w:rStyle w:val="SpecialCharTok"/>
        </w:rPr>
        <w:t xml:space="preserve">%in%</w:t>
      </w:r>
      <w:r>
        <w:rPr>
          <w:rStyle w:val="NormalTok"/>
        </w:rPr>
        <w:t xml:space="preserve"> works]</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(to_in_works)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new_edges </w:t>
      </w:r>
      <w:r>
        <w:rPr>
          <w:rStyle w:val="OtherTok"/>
        </w:rPr>
        <w:t xml:space="preserve">&lt;-</w:t>
      </w:r>
      <w:r>
        <w:rPr>
          <w:rStyle w:val="NormalTok"/>
        </w:rPr>
        <w:t xml:space="preserve"> </w:t>
      </w:r>
      <w:r>
        <w:rPr>
          <w:rStyle w:val="FunctionTok"/>
        </w:rPr>
        <w:t xml:space="preserve">add_row</w:t>
      </w:r>
      <w:r>
        <w:rPr>
          <w:rStyle w:val="NormalTok"/>
        </w:rPr>
        <w:t xml:space="preserve">(</w:t>
      </w:r>
      <w:r>
        <w:br/>
      </w:r>
      <w:r>
        <w:rPr>
          <w:rStyle w:val="NormalTok"/>
        </w:rPr>
        <w:t xml:space="preserve">                new_edges,</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from =</w:t>
      </w:r>
      <w:r>
        <w:rPr>
          <w:rStyle w:val="NormalTok"/>
        </w:rPr>
        <w:t xml:space="preserve"> from,</w:t>
      </w:r>
      <w:r>
        <w:br/>
      </w:r>
      <w:r>
        <w:rPr>
          <w:rStyle w:val="NormalTok"/>
        </w:rPr>
        <w:t xml:space="preserve">                    </w:t>
      </w:r>
      <w:r>
        <w:rPr>
          <w:rStyle w:val="AttributeTok"/>
        </w:rPr>
        <w:t xml:space="preserve">to =</w:t>
      </w:r>
      <w:r>
        <w:rPr>
          <w:rStyle w:val="NormalTok"/>
        </w:rPr>
        <w:t xml:space="preserve"> to_in_works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DocumentationTok"/>
        </w:rPr>
        <w:t xml:space="preserve">## add the new edges to the citation network but only the unique ones</w:t>
      </w:r>
      <w:r>
        <w:br/>
      </w:r>
      <w:r>
        <w:rPr>
          <w:rStyle w:val="NormalTok"/>
        </w:rPr>
        <w:t xml:space="preserve">    snowball_supplemented </w:t>
      </w:r>
      <w:r>
        <w:rPr>
          <w:rStyle w:val="OtherTok"/>
        </w:rPr>
        <w:t xml:space="preserve">&lt;-</w:t>
      </w:r>
      <w:r>
        <w:rPr>
          <w:rStyle w:val="NormalTok"/>
        </w:rPr>
        <w:t xml:space="preserve"> snowball</w:t>
      </w:r>
      <w:r>
        <w:br/>
      </w:r>
      <w:r>
        <w:rPr>
          <w:rStyle w:val="NormalTok"/>
        </w:rPr>
        <w:t xml:space="preserve">    snowball_supplemented</w:t>
      </w:r>
      <w:r>
        <w:rPr>
          <w:rStyle w:val="SpecialCharTok"/>
        </w:rPr>
        <w:t xml:space="preserve">$</w:t>
      </w:r>
      <w:r>
        <w:rPr>
          <w:rStyle w:val="NormalTok"/>
        </w:rPr>
        <w:t xml:space="preserve">edges </w:t>
      </w:r>
      <w:r>
        <w:rPr>
          <w:rStyle w:val="OtherTok"/>
        </w:rPr>
        <w:t xml:space="preserve">&lt;-</w:t>
      </w:r>
      <w:r>
        <w:rPr>
          <w:rStyle w:val="NormalTok"/>
        </w:rPr>
        <w:t xml:space="preserve"> </w:t>
      </w:r>
      <w:r>
        <w:rPr>
          <w:rStyle w:val="FunctionTok"/>
        </w:rPr>
        <w:t xml:space="preserve">add_row</w:t>
      </w:r>
      <w:r>
        <w:rPr>
          <w:rStyle w:val="NormalTok"/>
        </w:rPr>
        <w:t xml:space="preserve">(snowball_supplemented</w:t>
      </w:r>
      <w:r>
        <w:rPr>
          <w:rStyle w:val="SpecialCharTok"/>
        </w:rPr>
        <w:t xml:space="preserve">$</w:t>
      </w:r>
      <w:r>
        <w:rPr>
          <w:rStyle w:val="NormalTok"/>
        </w:rPr>
        <w:t xml:space="preserve">edges, new_edges) </w:t>
      </w:r>
      <w:r>
        <w:rPr>
          <w:rStyle w:val="SpecialCharTok"/>
        </w:rPr>
        <w:t xml:space="preserve">|&gt;</w:t>
      </w:r>
      <w:r>
        <w:br/>
      </w:r>
      <w:r>
        <w:rPr>
          <w:rStyle w:val="NormalTok"/>
        </w:rPr>
        <w:t xml:space="preserve">        </w:t>
      </w:r>
      <w:r>
        <w:rPr>
          <w:rStyle w:val="FunctionTok"/>
        </w:rPr>
        <w:t xml:space="preserve">distinct</w:t>
      </w:r>
      <w:r>
        <w:rPr>
          <w:rStyle w:val="NormalTok"/>
        </w:rPr>
        <w:t xml:space="preserve">()</w:t>
      </w:r>
      <w:r>
        <w:br/>
      </w:r>
      <w:r>
        <w:br/>
      </w:r>
      <w:r>
        <w:rPr>
          <w:rStyle w:val="NormalTok"/>
        </w:rPr>
        <w:t xml:space="preserve">    </w:t>
      </w:r>
      <w:r>
        <w:rPr>
          <w:rStyle w:val="FunctionTok"/>
        </w:rPr>
        <w:t xml:space="preserve">saveRDS</w:t>
      </w:r>
      <w:r>
        <w:rPr>
          <w:rStyle w:val="NormalTok"/>
        </w:rPr>
        <w:t xml:space="preserve">(snowball_supplemented, fn)</w:t>
      </w:r>
      <w:r>
        <w:br/>
      </w:r>
      <w:r>
        <w:rPr>
          <w:rStyle w:val="NormalTok"/>
        </w:rPr>
        <w:t xml:space="preserve">}</w:t>
      </w:r>
    </w:p>
    <w:p>
      <w:pPr>
        <w:pStyle w:val="FirstParagraph"/>
      </w:pPr>
      <w:r>
        <w:t xml:space="preserve">Now we can plot the supplemented citation network:</w:t>
      </w:r>
    </w:p>
    <w:p>
      <w:pPr>
        <w:pStyle w:val="SourceCode"/>
      </w:pPr>
      <w:r>
        <w:rPr>
          <w:rStyle w:val="NormalTok"/>
        </w:rPr>
        <w:t xml:space="preserve">fn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"figures"</w:t>
      </w:r>
      <w:r>
        <w:rPr>
          <w:rStyle w:val="NormalTok"/>
        </w:rPr>
        <w:t xml:space="preserve">, </w:t>
      </w:r>
      <w:r>
        <w:rPr>
          <w:rStyle w:val="StringTok"/>
        </w:rPr>
        <w:t xml:space="preserve">"supplemented_cited_by_count.png"</w:t>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file.exists</w:t>
      </w:r>
      <w:r>
        <w:rPr>
          <w:rStyle w:val="NormalTok"/>
        </w:rPr>
        <w:t xml:space="preserve">(fn)) {</w:t>
      </w:r>
      <w:r>
        <w:br/>
      </w:r>
      <w:r>
        <w:rPr>
          <w:rStyle w:val="NormalTok"/>
        </w:rPr>
        <w:t xml:space="preserve">    p_cb </w:t>
      </w:r>
      <w:r>
        <w:rPr>
          <w:rStyle w:val="OtherTok"/>
        </w:rPr>
        <w:t xml:space="preserve">&lt;-</w:t>
      </w:r>
      <w:r>
        <w:rPr>
          <w:rStyle w:val="NormalTok"/>
        </w:rPr>
        <w:t xml:space="preserve"> ggraph</w:t>
      </w:r>
      <w:r>
        <w:rPr>
          <w:rStyle w:val="SpecialCharTok"/>
        </w:rPr>
        <w:t xml:space="preserve">::</w:t>
      </w:r>
      <w:r>
        <w:rPr>
          <w:rStyle w:val="FunctionTok"/>
        </w:rPr>
        <w:t xml:space="preserve">ggraph</w:t>
      </w:r>
      <w:r>
        <w:rPr>
          <w:rStyle w:val="NormalTok"/>
        </w:rPr>
        <w:t xml:space="preserve">(tidygraph</w:t>
      </w:r>
      <w:r>
        <w:rPr>
          <w:rStyle w:val="SpecialCharTok"/>
        </w:rPr>
        <w:t xml:space="preserve">::</w:t>
      </w:r>
      <w:r>
        <w:rPr>
          <w:rStyle w:val="FunctionTok"/>
        </w:rPr>
        <w:t xml:space="preserve">as_tbl_graph</w:t>
      </w:r>
      <w:r>
        <w:rPr>
          <w:rStyle w:val="NormalTok"/>
        </w:rPr>
        <w:t xml:space="preserve">(snowball_supplemented),</w:t>
      </w:r>
      <w:r>
        <w:br/>
      </w:r>
      <w:r>
        <w:rPr>
          <w:rStyle w:val="NormalTok"/>
        </w:rPr>
        <w:t xml:space="preserve">        </w:t>
      </w:r>
      <w:r>
        <w:rPr>
          <w:rStyle w:val="AttributeTok"/>
        </w:rPr>
        <w:t xml:space="preserve">graph =</w:t>
      </w:r>
      <w:r>
        <w:rPr>
          <w:rStyle w:val="NormalTok"/>
        </w:rPr>
        <w:t xml:space="preserve"> , </w:t>
      </w:r>
      <w:r>
        <w:rPr>
          <w:rStyle w:val="AttributeTok"/>
        </w:rPr>
        <w:t xml:space="preserve">layout =</w:t>
      </w:r>
      <w:r>
        <w:rPr>
          <w:rStyle w:val="NormalTok"/>
        </w:rPr>
        <w:t xml:space="preserve"> </w:t>
      </w:r>
      <w:r>
        <w:rPr>
          <w:rStyle w:val="StringTok"/>
        </w:rPr>
        <w:t xml:space="preserve">"stress"</w:t>
      </w:r>
      <w:r>
        <w:br/>
      </w:r>
      <w:r>
        <w:rPr>
          <w:rStyle w:val="NormalTok"/>
        </w:rPr>
        <w:t xml:space="preserve">    ) </w:t>
      </w:r>
      <w:r>
        <w:rPr>
          <w:rStyle w:val="SpecialCharTok"/>
        </w:rPr>
        <w:t xml:space="preserve">+</w:t>
      </w:r>
      <w:r>
        <w:rPr>
          <w:rStyle w:val="NormalTok"/>
        </w:rPr>
        <w:t xml:space="preserve"> ggraph</w:t>
      </w:r>
      <w:r>
        <w:rPr>
          <w:rStyle w:val="SpecialCharTok"/>
        </w:rPr>
        <w:t xml:space="preserve">::</w:t>
      </w:r>
      <w:r>
        <w:rPr>
          <w:rStyle w:val="FunctionTok"/>
        </w:rPr>
        <w:t xml:space="preserve">geom_edge_link</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alpha =</w:t>
      </w:r>
      <w:r>
        <w:rPr>
          <w:rStyle w:val="NormalTok"/>
        </w:rPr>
        <w:t xml:space="preserve"> ggplot2</w:t>
      </w:r>
      <w:r>
        <w:rPr>
          <w:rStyle w:val="SpecialCharTok"/>
        </w:rPr>
        <w:t xml:space="preserve">::</w:t>
      </w:r>
      <w:r>
        <w:rPr>
          <w:rStyle w:val="FunctionTok"/>
        </w:rPr>
        <w:t xml:space="preserve">after_stat</w:t>
      </w:r>
      <w:r>
        <w:rPr>
          <w:rStyle w:val="NormalTok"/>
        </w:rPr>
        <w:t xml:space="preserve">(index)),</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rPr>
          <w:rStyle w:val="NormalTok"/>
        </w:rPr>
        <w:t xml:space="preserve"> ggraph</w:t>
      </w:r>
      <w:r>
        <w:rPr>
          <w:rStyle w:val="SpecialCharTok"/>
        </w:rPr>
        <w:t xml:space="preserve">::</w:t>
      </w:r>
      <w:r>
        <w:rPr>
          <w:rStyle w:val="FunctionTok"/>
        </w:rPr>
        <w:t xml:space="preserve">geom_node_point</w:t>
      </w:r>
      <w:r>
        <w:rPr>
          <w:rStyle w:val="NormalTok"/>
        </w:rPr>
        <w:t xml:space="preserve">(ggplot2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oa_input,</w:t>
      </w:r>
      <w:r>
        <w:br/>
      </w:r>
      <w:r>
        <w:rPr>
          <w:rStyle w:val="NormalTok"/>
        </w:rPr>
        <w:t xml:space="preserve">        </w:t>
      </w:r>
      <w:r>
        <w:rPr>
          <w:rStyle w:val="AttributeTok"/>
        </w:rPr>
        <w:t xml:space="preserve">size =</w:t>
      </w:r>
      <w:r>
        <w:rPr>
          <w:rStyle w:val="NormalTok"/>
        </w:rPr>
        <w:t xml:space="preserve"> cited_by_count</w:t>
      </w:r>
      <w:r>
        <w:br/>
      </w:r>
      <w:r>
        <w:rPr>
          <w:rStyle w:val="NormalTok"/>
        </w:rPr>
        <w:t xml:space="preserve">    ),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ggraph</w:t>
      </w:r>
      <w:r>
        <w:rPr>
          <w:rStyle w:val="SpecialCharTok"/>
        </w:rPr>
        <w:t xml:space="preserve">::</w:t>
      </w:r>
      <w:r>
        <w:rPr>
          <w:rStyle w:val="FunctionTok"/>
        </w:rPr>
        <w:t xml:space="preserve">geom_node_label</w:t>
      </w:r>
      <w:r>
        <w:rPr>
          <w:rStyle w:val="NormalTok"/>
        </w:rPr>
        <w:t xml:space="preserve">(ggplot2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filter =</w:t>
      </w:r>
      <w:r>
        <w:rPr>
          <w:rStyle w:val="NormalTok"/>
        </w:rPr>
        <w:t xml:space="preserve"> oa_input,</w:t>
      </w:r>
      <w:r>
        <w:br/>
      </w:r>
      <w:r>
        <w:rPr>
          <w:rStyle w:val="NormalTok"/>
        </w:rPr>
        <w:t xml:space="preserve">            </w:t>
      </w:r>
      <w:r>
        <w:rPr>
          <w:rStyle w:val="AttributeTok"/>
        </w:rPr>
        <w:t xml:space="preserve">label =</w:t>
      </w:r>
      <w:r>
        <w:rPr>
          <w:rStyle w:val="NormalTok"/>
        </w:rPr>
        <w:t xml:space="preserve"> id</w:t>
      </w:r>
      <w:r>
        <w:br/>
      </w:r>
      <w:r>
        <w:rPr>
          <w:rStyle w:val="NormalTok"/>
        </w:rPr>
        <w:t xml:space="preserve">        ), </w:t>
      </w:r>
      <w:r>
        <w:rPr>
          <w:rStyle w:val="AttributeTok"/>
        </w:rPr>
        <w:t xml:space="preserve">nudge_y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ggraph</w:t>
      </w:r>
      <w:r>
        <w:rPr>
          <w:rStyle w:val="SpecialCharTok"/>
        </w:rPr>
        <w:t xml:space="preserve">::</w:t>
      </w:r>
      <w:r>
        <w:rPr>
          <w:rStyle w:val="FunctionTok"/>
        </w:rPr>
        <w:t xml:space="preserve">scale_edge_width</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loatTok"/>
        </w:rPr>
        <w:t xml:space="preserve">0.1</w:t>
      </w:r>
      <w:r>
        <w:rPr>
          <w:rStyle w:val="NormalTok"/>
        </w:rPr>
        <w:t xml:space="preserve">,</w:t>
      </w:r>
      <w:r>
        <w:br/>
      </w:r>
      <w:r>
        <w:rPr>
          <w:rStyle w:val="NormalTok"/>
        </w:rPr>
        <w:t xml:space="preserve">            </w:t>
      </w:r>
      <w:r>
        <w:rPr>
          <w:rStyle w:val="FloatTok"/>
        </w:rPr>
        <w:t xml:space="preserve">1.5</w:t>
      </w:r>
      <w:r>
        <w:br/>
      </w:r>
      <w:r>
        <w:rPr>
          <w:rStyle w:val="NormalTok"/>
        </w:rPr>
        <w:t xml:space="preserve">        ),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scale_size</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            </w:t>
      </w:r>
      <w:r>
        <w:rPr>
          <w:rStyle w:val="DecValTok"/>
        </w:rPr>
        <w:t xml:space="preserve">10</w:t>
      </w:r>
      <w:r>
        <w:br/>
      </w:r>
      <w:r>
        <w:rPr>
          <w:rStyle w:val="NormalTok"/>
        </w:rPr>
        <w:t xml:space="preserve">        ),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"#a3ad62"</w:t>
      </w:r>
      <w:r>
        <w:rPr>
          <w:rStyle w:val="NormalTok"/>
        </w:rPr>
        <w:t xml:space="preserve">,</w:t>
      </w:r>
      <w:r>
        <w:br/>
      </w:r>
      <w:r>
        <w:rPr>
          <w:rStyle w:val="NormalTok"/>
        </w:rPr>
        <w:t xml:space="preserve">            </w:t>
      </w:r>
      <w:r>
        <w:rPr>
          <w:rStyle w:val="StringTok"/>
        </w:rPr>
        <w:t xml:space="preserve">"#d46780"</w:t>
      </w:r>
      <w:r>
        <w:br/>
      </w:r>
      <w:r>
        <w:rPr>
          <w:rStyle w:val="NormalTok"/>
        </w:rPr>
        <w:t xml:space="preserve">        ), </w:t>
      </w:r>
      <w:r>
        <w:rPr>
          <w:rStyle w:val="AttributeTok"/>
        </w:rPr>
        <w:t xml:space="preserve">na.value =</w:t>
      </w:r>
      <w:r>
        <w:rPr>
          <w:rStyle w:val="NormalTok"/>
        </w:rPr>
        <w:t xml:space="preserve"> </w:t>
      </w:r>
      <w:r>
        <w:rPr>
          <w:rStyle w:val="StringTok"/>
        </w:rPr>
        <w:t xml:space="preserve">"grey"</w:t>
      </w:r>
      <w:r>
        <w:rPr>
          <w:rStyle w:val="NormalTok"/>
        </w:rPr>
        <w:t xml:space="preserve">, </w:t>
      </w:r>
      <w:r>
        <w:rPr>
          <w:rStyle w:val="AttributeTok"/>
        </w:rPr>
        <w:t xml:space="preserve">name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ggraph</w:t>
      </w:r>
      <w:r>
        <w:rPr>
          <w:rStyle w:val="SpecialCharTok"/>
        </w:rPr>
        <w:t xml:space="preserve">::</w:t>
      </w:r>
      <w:r>
        <w:rPr>
          <w:rStyle w:val="FunctionTok"/>
        </w:rPr>
        <w:t xml:space="preserve">theme_graph</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ConstantTok"/>
        </w:rPr>
        <w:t xml:space="preserve">NA</w:t>
      </w:r>
      <w:r>
        <w:br/>
      </w:r>
      <w:r>
        <w:rPr>
          <w:rStyle w:val="NormalTok"/>
        </w:rPr>
        <w:t xml:space="preserve">        ),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ConstantTok"/>
        </w:rPr>
        <w:t xml:space="preserve">NA</w:t>
      </w:r>
      <w:r>
        <w:br/>
      </w:r>
      <w:r>
        <w:rPr>
          <w:rStyle w:val="NormalTok"/>
        </w:rPr>
        <w:t xml:space="preserve">        ), </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"Cited by count"</w:t>
      </w:r>
      <w:r>
        <w:rPr>
          <w:rStyle w:val="NormalTok"/>
        </w:rPr>
        <w:t xml:space="preserve">))</w:t>
      </w:r>
      <w:r>
        <w:br/>
      </w:r>
      <w:r>
        <w:rPr>
          <w:rStyle w:val="NormalTok"/>
        </w:rPr>
        <w:t xml:space="preserve">    ggplot2</w:t>
      </w:r>
      <w:r>
        <w:rPr>
          <w:rStyle w:val="SpecialCharTok"/>
        </w:rPr>
        <w:t xml:space="preserve">::</w:t>
      </w:r>
      <w:r>
        <w:rPr>
          <w:rStyle w:val="FunctionTok"/>
        </w:rPr>
        <w:t xml:space="preserve">ggsave</w:t>
      </w:r>
      <w:r>
        <w:rPr>
          <w:rStyle w:val="NormalTok"/>
        </w:rPr>
        <w:t xml:space="preserve">(</w:t>
      </w:r>
      <w:r>
        <w:rPr>
          <w:rStyle w:val="FunctionTok"/>
        </w:rPr>
        <w:t xml:space="preserve">file.path</w:t>
      </w:r>
      <w:r>
        <w:rPr>
          <w:rStyle w:val="NormalTok"/>
        </w:rPr>
        <w:t xml:space="preserve">(</w:t>
      </w:r>
      <w:r>
        <w:rPr>
          <w:rStyle w:val="StringTok"/>
        </w:rPr>
        <w:t xml:space="preserve">"figures"</w:t>
      </w:r>
      <w:r>
        <w:rPr>
          <w:rStyle w:val="NormalTok"/>
        </w:rPr>
        <w:t xml:space="preserve">, </w:t>
      </w:r>
      <w:r>
        <w:rPr>
          <w:rStyle w:val="StringTok"/>
        </w:rPr>
        <w:t xml:space="preserve">"supplemented_cited_by_count.pdf"</w:t>
      </w:r>
      <w:r>
        <w:rPr>
          <w:rStyle w:val="NormalTok"/>
        </w:rPr>
        <w:t xml:space="preserve">),</w:t>
      </w:r>
      <w:r>
        <w:br/>
      </w:r>
      <w:r>
        <w:rPr>
          <w:rStyle w:val="NormalTok"/>
        </w:rPr>
        <w:t xml:space="preserve">        </w:t>
      </w:r>
      <w:r>
        <w:rPr>
          <w:rStyle w:val="AttributeTok"/>
        </w:rPr>
        <w:t xml:space="preserve">plot =</w:t>
      </w:r>
      <w:r>
        <w:rPr>
          <w:rStyle w:val="NormalTok"/>
        </w:rPr>
        <w:t xml:space="preserve"> p_cb, </w:t>
      </w:r>
      <w:r>
        <w:rPr>
          <w:rStyle w:val="AttributeTok"/>
        </w:rPr>
        <w:t xml:space="preserve">device =</w:t>
      </w:r>
      <w:r>
        <w:rPr>
          <w:rStyle w:val="NormalTok"/>
        </w:rPr>
        <w:t xml:space="preserve"> cairo_pdf,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15</w:t>
      </w:r>
      <w:r>
        <w:br/>
      </w:r>
      <w:r>
        <w:rPr>
          <w:rStyle w:val="NormalTok"/>
        </w:rPr>
        <w:t xml:space="preserve">    )</w:t>
      </w:r>
      <w:r>
        <w:br/>
      </w:r>
      <w:r>
        <w:rPr>
          <w:rStyle w:val="NormalTok"/>
        </w:rPr>
        <w:t xml:space="preserve">    ggplot2</w:t>
      </w:r>
      <w:r>
        <w:rPr>
          <w:rStyle w:val="SpecialCharTok"/>
        </w:rPr>
        <w:t xml:space="preserve">::</w:t>
      </w:r>
      <w:r>
        <w:rPr>
          <w:rStyle w:val="FunctionTok"/>
        </w:rPr>
        <w:t xml:space="preserve">ggsave</w:t>
      </w:r>
      <w:r>
        <w:rPr>
          <w:rStyle w:val="NormalTok"/>
        </w:rPr>
        <w:t xml:space="preserve">(</w:t>
      </w:r>
      <w:r>
        <w:rPr>
          <w:rStyle w:val="FunctionTok"/>
        </w:rPr>
        <w:t xml:space="preserve">file.path</w:t>
      </w:r>
      <w:r>
        <w:rPr>
          <w:rStyle w:val="NormalTok"/>
        </w:rPr>
        <w:t xml:space="preserve">(</w:t>
      </w:r>
      <w:r>
        <w:rPr>
          <w:rStyle w:val="StringTok"/>
        </w:rPr>
        <w:t xml:space="preserve">"figures"</w:t>
      </w:r>
      <w:r>
        <w:rPr>
          <w:rStyle w:val="NormalTok"/>
        </w:rPr>
        <w:t xml:space="preserve">, </w:t>
      </w:r>
      <w:r>
        <w:rPr>
          <w:rStyle w:val="StringTok"/>
        </w:rPr>
        <w:t xml:space="preserve">"supplemented_cited_by_count.png"</w:t>
      </w:r>
      <w:r>
        <w:rPr>
          <w:rStyle w:val="NormalTok"/>
        </w:rPr>
        <w:t xml:space="preserve">),</w:t>
      </w:r>
      <w:r>
        <w:br/>
      </w:r>
      <w:r>
        <w:rPr>
          <w:rStyle w:val="NormalTok"/>
        </w:rPr>
        <w:t xml:space="preserve">        </w:t>
      </w:r>
      <w:r>
        <w:rPr>
          <w:rStyle w:val="AttributeTok"/>
        </w:rPr>
        <w:t xml:space="preserve">plot =</w:t>
      </w:r>
      <w:r>
        <w:rPr>
          <w:rStyle w:val="NormalTok"/>
        </w:rPr>
        <w:t xml:space="preserve"> p_cb,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rPr>
          <w:rStyle w:val="AttributeTok"/>
        </w:rPr>
        <w:t xml:space="preserve">bg =</w:t>
      </w:r>
      <w:r>
        <w:rPr>
          <w:rStyle w:val="NormalTok"/>
        </w:rPr>
        <w:t xml:space="preserve"> </w:t>
      </w:r>
      <w:r>
        <w:rPr>
          <w:rStyle w:val="StringTok"/>
        </w:rPr>
        <w:t xml:space="preserve">"white"</w:t>
      </w:r>
      <w:r>
        <w:rPr>
          <w:rStyle w:val="NormalTok"/>
        </w:rPr>
        <w:t xml:space="preserve">, </w:t>
      </w:r>
      <w:r>
        <w:rPr>
          <w:rStyle w:val="AttributeTok"/>
        </w:rPr>
        <w:t xml:space="preserve">dpi =</w:t>
      </w:r>
      <w:r>
        <w:rPr>
          <w:rStyle w:val="NormalTok"/>
        </w:rPr>
        <w:t xml:space="preserve"> </w:t>
      </w:r>
      <w:r>
        <w:rPr>
          <w:rStyle w:val="DecValTok"/>
        </w:rPr>
        <w:t xml:space="preserve">600</w:t>
      </w:r>
      <w:r>
        <w:br/>
      </w:r>
      <w:r>
        <w:rPr>
          <w:rStyle w:val="NormalTok"/>
        </w:rPr>
        <w:t xml:space="preserve">    )</w:t>
      </w:r>
      <w:r>
        <w:br/>
      </w:r>
      <w:r>
        <w:rPr>
          <w:rStyle w:val="NormalTok"/>
        </w:rPr>
        <w:t xml:space="preserve">}</w:t>
      </w:r>
    </w:p>
    <w:p>
      <w:pPr>
        <w:pStyle w:val="FirstParagraph"/>
      </w:pPr>
      <w:r>
        <w:drawing>
          <wp:inline>
            <wp:extent cx="5334000" cy="4000500"/>
            <wp:effectExtent b="0" l="0" r="0" t="0"/>
            <wp:docPr descr="" title="" id="38" name="Picture"/>
            <a:graphic>
              <a:graphicData uri="http://schemas.openxmlformats.org/drawingml/2006/picture">
                <pic:pic>
                  <pic:nvPicPr>
                    <pic:cNvPr descr="figures/supplemented_cited_by_count.png" id="39"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As one can easily see, the number of citations (edges) is much higher,</w:t>
      </w:r>
      <w:r>
        <w:t xml:space="preserve"> </w:t>
      </w:r>
      <w:r>
        <w:t xml:space="preserve">and the network is much more connected. A visual inspection is therefore not</w:t>
      </w:r>
      <w:r>
        <w:t xml:space="preserve"> </w:t>
      </w:r>
      <w:r>
        <w:t xml:space="preserve">possible anymore, and one needs to use other methods to analyse the network.</w:t>
      </w:r>
      <w:r>
        <w:t xml:space="preserve"> </w:t>
      </w:r>
      <w:r>
        <w:t xml:space="preserve">One possiblility is to identify clusters in the citation network.</w:t>
      </w:r>
    </w:p>
    <w:bookmarkEnd w:id="40"/>
    <w:bookmarkStart w:id="41" w:name="Xd6b4d862cd7bc66f10f41267dca48c7d54c72de"/>
    <w:p>
      <w:pPr>
        <w:pStyle w:val="Heading4"/>
      </w:pPr>
      <w:r>
        <w:t xml:space="preserve">Identifying clusters in the citation network</w:t>
      </w:r>
    </w:p>
    <w:p>
      <w:pPr>
        <w:pStyle w:val="FirstParagraph"/>
      </w:pPr>
      <w:r>
        <w:t xml:space="preserve">One approach to identify clusters in the citation network is to use the edge.betweenness</w:t>
      </w:r>
      <w:r>
        <w:t xml:space="preserve"> </w:t>
      </w:r>
      <w:r>
        <w:t xml:space="preserve">which is a measure which ??????.</w:t>
      </w:r>
    </w:p>
    <w:p>
      <w:pPr>
        <w:pStyle w:val="BodyText"/>
      </w:pPr>
      <w:r>
        <w:t xml:space="preserve">This clustering is implemented in the</w:t>
      </w:r>
      <w:r>
        <w:t xml:space="preserve"> </w:t>
      </w:r>
      <w:hyperlink r:id="rId30">
        <w:r>
          <w:rPr>
            <w:rStyle w:val="Hyperlink"/>
          </w:rPr>
          <w:t xml:space="preserve">igraph</w:t>
        </w:r>
      </w:hyperlink>
      <w:r>
        <w:t xml:space="preserve"> </w:t>
      </w:r>
      <w:r>
        <w:t xml:space="preserve">package.</w:t>
      </w:r>
    </w:p>
    <w:p>
      <w:pPr>
        <w:pStyle w:val="BodyText"/>
      </w:pPr>
      <w:r>
        <w:t xml:space="preserve">HERE I NEED IDEAS!!!!</w:t>
      </w:r>
    </w:p>
    <w:p>
      <w:pPr>
        <w:pStyle w:val="SourceCode"/>
      </w:pPr>
      <w:r>
        <w:rPr>
          <w:rStyle w:val="FunctionTok"/>
        </w:rPr>
        <w:t xml:space="preserve">library</w:t>
      </w:r>
      <w:r>
        <w:rPr>
          <w:rStyle w:val="NormalTok"/>
        </w:rPr>
        <w:t xml:space="preserve">(igraph)</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w:t>
      </w:r>
      <w:r>
        <w:br/>
      </w:r>
      <w:r>
        <w:rPr>
          <w:rStyle w:val="NormalTok"/>
        </w:rPr>
        <w:t xml:space="preserve">  </w:t>
      </w:r>
      <w:r>
        <w:rPr>
          <w:rStyle w:val="AttributeTok"/>
        </w:rPr>
        <w:t xml:space="preserve">d =</w:t>
      </w:r>
      <w:r>
        <w:rPr>
          <w:rStyle w:val="NormalTok"/>
        </w:rPr>
        <w:t xml:space="preserve"> snowball</w:t>
      </w:r>
      <w:r>
        <w:rPr>
          <w:rStyle w:val="SpecialCharTok"/>
        </w:rPr>
        <w:t xml:space="preserve">$</w:t>
      </w:r>
      <w:r>
        <w:rPr>
          <w:rStyle w:val="NormalTok"/>
        </w:rPr>
        <w:t xml:space="preserve">edges, </w:t>
      </w:r>
      <w:r>
        <w:br/>
      </w:r>
      <w:r>
        <w:rPr>
          <w:rStyle w:val="NormalTok"/>
        </w:rPr>
        <w:t xml:space="preserve">  </w:t>
      </w:r>
      <w:r>
        <w:rPr>
          <w:rStyle w:val="CommentTok"/>
        </w:rPr>
        <w:t xml:space="preserve"># vertices = snowball$nodes,</w:t>
      </w:r>
      <w:r>
        <w:br/>
      </w:r>
      <w:r>
        <w:rPr>
          <w:rStyle w:val="NormalTok"/>
        </w:rPr>
        <w:t xml:space="preserve">  </w:t>
      </w:r>
      <w:r>
        <w:rPr>
          <w:rStyle w:val="AttributeTok"/>
        </w:rPr>
        <w:t xml:space="preserve">directed =</w:t>
      </w:r>
      <w:r>
        <w:rPr>
          <w:rStyle w:val="NormalTok"/>
        </w:rPr>
        <w:t xml:space="preserve"> </w:t>
      </w:r>
      <w:r>
        <w:rPr>
          <w:rStyle w:val="ConstantTok"/>
        </w:rPr>
        <w:t xml:space="preserve">TRUE</w:t>
      </w:r>
      <w:r>
        <w:br/>
      </w:r>
      <w:r>
        <w:rPr>
          <w:rStyle w:val="NormalTok"/>
        </w:rPr>
        <w:t xml:space="preserve">)</w:t>
      </w:r>
      <w:r>
        <w:br/>
      </w:r>
      <w:r>
        <w:rPr>
          <w:rStyle w:val="NormalTok"/>
        </w:rPr>
        <w:t xml:space="preserve">eb </w:t>
      </w:r>
      <w:r>
        <w:rPr>
          <w:rStyle w:val="OtherTok"/>
        </w:rPr>
        <w:t xml:space="preserve">&lt;-</w:t>
      </w:r>
      <w:r>
        <w:rPr>
          <w:rStyle w:val="NormalTok"/>
        </w:rPr>
        <w:t xml:space="preserve"> </w:t>
      </w:r>
      <w:r>
        <w:rPr>
          <w:rStyle w:val="FunctionTok"/>
        </w:rPr>
        <w:t xml:space="preserve">cluster_edge_betweenness</w:t>
      </w:r>
      <w:r>
        <w:rPr>
          <w:rStyle w:val="NormalTok"/>
        </w:rPr>
        <w:t xml:space="preserve">(g)</w:t>
      </w:r>
      <w:r>
        <w:br/>
      </w:r>
      <w:r>
        <w:br/>
      </w:r>
      <w:r>
        <w:rPr>
          <w:rStyle w:val="NormalTok"/>
        </w:rPr>
        <w:t xml:space="preserve">layout </w:t>
      </w:r>
      <w:r>
        <w:rPr>
          <w:rStyle w:val="OtherTok"/>
        </w:rPr>
        <w:t xml:space="preserve">&lt;-</w:t>
      </w:r>
      <w:r>
        <w:rPr>
          <w:rStyle w:val="NormalTok"/>
        </w:rPr>
        <w:t xml:space="preserve"> </w:t>
      </w:r>
      <w:r>
        <w:rPr>
          <w:rStyle w:val="FunctionTok"/>
        </w:rPr>
        <w:t xml:space="preserve">layout.fruchterman.reingold</w:t>
      </w:r>
      <w:r>
        <w:rPr>
          <w:rStyle w:val="NormalTok"/>
        </w:rPr>
        <w:t xml:space="preserve">(g)</w:t>
      </w:r>
      <w:r>
        <w:br/>
      </w:r>
      <w:r>
        <w:rPr>
          <w:rStyle w:val="FunctionTok"/>
        </w:rPr>
        <w:t xml:space="preserve">plot</w:t>
      </w:r>
      <w:r>
        <w:rPr>
          <w:rStyle w:val="NormalTok"/>
        </w:rPr>
        <w:t xml:space="preserve">(</w:t>
      </w:r>
      <w:r>
        <w:br/>
      </w:r>
      <w:r>
        <w:rPr>
          <w:rStyle w:val="NormalTok"/>
        </w:rPr>
        <w:t xml:space="preserve">  eb, g,</w:t>
      </w:r>
      <w:r>
        <w:br/>
      </w:r>
      <w:r>
        <w:rPr>
          <w:rStyle w:val="NormalTok"/>
        </w:rPr>
        <w:t xml:space="preserve">  </w:t>
      </w:r>
      <w:r>
        <w:rPr>
          <w:rStyle w:val="AttributeTok"/>
        </w:rPr>
        <w:t xml:space="preserve">layout =</w:t>
      </w:r>
      <w:r>
        <w:rPr>
          <w:rStyle w:val="NormalTok"/>
        </w:rPr>
        <w:t xml:space="preserve"> layout</w:t>
      </w:r>
      <w:r>
        <w:br/>
      </w:r>
      <w:r>
        <w:rPr>
          <w:rStyle w:val="NormalTok"/>
        </w:rPr>
        <w:t xml:space="preserve">)</w:t>
      </w:r>
    </w:p>
    <w:bookmarkEnd w:id="41"/>
    <w:bookmarkStart w:id="42" w:name="interactive-network-chart"/>
    <w:p>
      <w:pPr>
        <w:pStyle w:val="Heading4"/>
      </w:pPr>
      <w:r>
        <w:t xml:space="preserve">Interactive network chart</w:t>
      </w:r>
    </w:p>
    <w:p>
      <w:pPr>
        <w:pStyle w:val="FirstParagraph"/>
      </w:pPr>
      <w:r>
        <w:t xml:space="preserve">Interactive network graphs are also possible, and mainly useful for smaller networks and for exploring the network.</w:t>
      </w:r>
    </w:p>
    <w:p>
      <w:pPr>
        <w:pStyle w:val="SourceCode"/>
      </w:pPr>
      <w:r>
        <w:rPr>
          <w:rStyle w:val="FunctionTok"/>
        </w:rPr>
        <w:t xml:space="preserve">library</w:t>
      </w:r>
      <w:r>
        <w:rPr>
          <w:rStyle w:val="NormalTok"/>
        </w:rPr>
        <w:t xml:space="preserve">(networkD3)</w:t>
      </w:r>
      <w:r>
        <w:br/>
      </w:r>
      <w:r>
        <w:br/>
      </w:r>
      <w:r>
        <w:rPr>
          <w:rStyle w:val="NormalTok"/>
        </w:rPr>
        <w:t xml:space="preserve">p </w:t>
      </w:r>
      <w:r>
        <w:rPr>
          <w:rStyle w:val="OtherTok"/>
        </w:rPr>
        <w:t xml:space="preserve">&lt;-</w:t>
      </w:r>
      <w:r>
        <w:rPr>
          <w:rStyle w:val="NormalTok"/>
        </w:rPr>
        <w:t xml:space="preserve"> </w:t>
      </w:r>
      <w:r>
        <w:rPr>
          <w:rStyle w:val="FunctionTok"/>
        </w:rPr>
        <w:t xml:space="preserve">simpleNetwork</w:t>
      </w:r>
      <w:r>
        <w:rPr>
          <w:rStyle w:val="NormalTok"/>
        </w:rPr>
        <w:t xml:space="preserve">(</w:t>
      </w:r>
      <w:r>
        <w:br/>
      </w:r>
      <w:r>
        <w:rPr>
          <w:rStyle w:val="NormalTok"/>
        </w:rPr>
        <w:t xml:space="preserve">  </w:t>
      </w:r>
      <w:r>
        <w:rPr>
          <w:rStyle w:val="AttributeTok"/>
        </w:rPr>
        <w:t xml:space="preserve">Data =</w:t>
      </w:r>
      <w:r>
        <w:rPr>
          <w:rStyle w:val="NormalTok"/>
        </w:rPr>
        <w:t xml:space="preserve"> snowball</w:t>
      </w:r>
      <w:r>
        <w:rPr>
          <w:rStyle w:val="SpecialCharTok"/>
        </w:rPr>
        <w:t xml:space="preserve">$</w:t>
      </w:r>
      <w:r>
        <w:rPr>
          <w:rStyle w:val="NormalTok"/>
        </w:rPr>
        <w:t xml:space="preserve">edges,</w:t>
      </w:r>
      <w:r>
        <w:br/>
      </w:r>
      <w:r>
        <w:rPr>
          <w:rStyle w:val="NormalTok"/>
        </w:rPr>
        <w:t xml:space="preserve">  </w:t>
      </w:r>
      <w:r>
        <w:rPr>
          <w:rStyle w:val="AttributeTok"/>
        </w:rPr>
        <w:t xml:space="preserve">height=</w:t>
      </w:r>
      <w:r>
        <w:rPr>
          <w:rStyle w:val="StringTok"/>
        </w:rPr>
        <w:t xml:space="preserve">"50px"</w:t>
      </w:r>
      <w:r>
        <w:rPr>
          <w:rStyle w:val="NormalTok"/>
        </w:rPr>
        <w:t xml:space="preserve">, </w:t>
      </w:r>
      <w:r>
        <w:rPr>
          <w:rStyle w:val="AttributeTok"/>
        </w:rPr>
        <w:t xml:space="preserve">width=</w:t>
      </w:r>
      <w:r>
        <w:rPr>
          <w:rStyle w:val="StringTok"/>
        </w:rPr>
        <w:t xml:space="preserve">"50px"</w:t>
      </w:r>
      <w:r>
        <w:rPr>
          <w:rStyle w:val="NormalTok"/>
        </w:rPr>
        <w:t xml:space="preserve">,</w:t>
      </w:r>
      <w:r>
        <w:br/>
      </w:r>
      <w:r>
        <w:rPr>
          <w:rStyle w:val="NormalTok"/>
        </w:rPr>
        <w:t xml:space="preserve">  </w:t>
      </w:r>
      <w:r>
        <w:rPr>
          <w:rStyle w:val="AttributeTok"/>
        </w:rPr>
        <w:t xml:space="preserve">zoom =</w:t>
      </w:r>
      <w:r>
        <w:rPr>
          <w:rStyle w:val="NormalTok"/>
        </w:rPr>
        <w:t xml:space="preserve"> </w:t>
      </w:r>
      <w:r>
        <w:rPr>
          <w:rStyle w:val="ConstantTok"/>
        </w:rPr>
        <w:t xml:space="preserve">TRUE</w:t>
      </w:r>
      <w:r>
        <w:br/>
      </w:r>
      <w:r>
        <w:rPr>
          <w:rStyle w:val="NormalTok"/>
        </w:rPr>
        <w:t xml:space="preserve">)</w:t>
      </w:r>
      <w:r>
        <w:br/>
      </w:r>
      <w:r>
        <w:rPr>
          <w:rStyle w:val="NormalTok"/>
        </w:rPr>
        <w:t xml:space="preserve">p</w:t>
      </w:r>
    </w:p>
    <w:bookmarkEnd w:id="42"/>
    <w:bookmarkEnd w:id="43"/>
    <w:bookmarkEnd w:id="44"/>
    <w:bookmarkStart w:id="45" w:name="X229a6d55d5136339ad0d19c567bf4673dccd97b"/>
    <w:p>
      <w:pPr>
        <w:pStyle w:val="Heading2"/>
      </w:pPr>
      <w:r>
        <w:t xml:space="preserve">Advantages and disadvantages of snowballing</w:t>
      </w:r>
    </w:p>
    <w:p>
      <w:pPr>
        <w:pStyle w:val="FirstParagraph"/>
      </w:pPr>
      <w:r>
        <w:t xml:space="preserve">Final version that has been approved by the Plenary and is ready for publication: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Description</w:t>
            </w:r>
          </w:p>
        </w:tc>
        <w:tc>
          <w:tcPr/>
          <w:p>
            <w:pPr>
              <w:pStyle w:val="Compact"/>
              <w:jc w:val="left"/>
            </w:pPr>
            <w:r>
              <w:t xml:space="preserve">Version</w:t>
            </w:r>
          </w:p>
        </w:tc>
      </w:tr>
      <w:tr>
        <w:tc>
          <w:tcPr/>
          <w:p>
            <w:pPr>
              <w:pStyle w:val="Compact"/>
              <w:jc w:val="left"/>
            </w:pPr>
            <w:r>
              <w:t xml:space="preserve">File submitted for publication</w:t>
            </w:r>
          </w:p>
        </w:tc>
        <w:tc>
          <w:tcPr/>
          <w:p>
            <w:pPr>
              <w:pStyle w:val="Compact"/>
              <w:jc w:val="left"/>
            </w:pPr>
            <w:r>
              <w:t xml:space="preserve">0.0.2</w:t>
            </w:r>
          </w:p>
        </w:tc>
      </w:tr>
    </w:tbl>
    <w:bookmarkEnd w:id="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hyperlink" Id="rId25" Target="https://docs.ropensci.org/openalexR/articles/A_Brief_Introduction_to_openalexR.html" TargetMode="External" /><Relationship Type="http://schemas.openxmlformats.org/officeDocument/2006/relationships/hyperlink" Id="rId28" Target="https://docs.ropensci.org/openalexR/reference/index.html" TargetMode="External" /><Relationship Type="http://schemas.openxmlformats.org/officeDocument/2006/relationships/hyperlink" Id="rId31" Target="https://ggraph.data-imaginist.com" TargetMode="External" /><Relationship Type="http://schemas.openxmlformats.org/officeDocument/2006/relationships/hyperlink" Id="rId24" Target="https://openalex.org" TargetMode="External" /><Relationship Type="http://schemas.openxmlformats.org/officeDocument/2006/relationships/hyperlink" Id="rId30" Target="https://r.igraph.org" TargetMode="External" /><Relationship Type="http://schemas.openxmlformats.org/officeDocument/2006/relationships/hyperlink" Id="rId32" Target="https://tidygraph.data-imaginist.com" TargetMode="External" /><Relationship Type="http://schemas.openxmlformats.org/officeDocument/2006/relationships/hyperlink" Id="rId21" Target="mailto:Aidin.Niamir@Senckenberg.de" TargetMode="External" /><Relationship Type="http://schemas.openxmlformats.org/officeDocument/2006/relationships/hyperlink" Id="rId20" Target="mailto:Rainer.Krug@Senckenberg.de" TargetMode="External" /><Relationship Type="http://schemas.openxmlformats.org/officeDocument/2006/relationships/hyperlink" Id="rId22" Target="mailto:aidin.niamir@senckenberg.de" TargetMode="External" /></Relationships>
</file>

<file path=word/_rels/footnotes.xml.rels><?xml version="1.0" encoding="UTF-8"?><Relationships xmlns="http://schemas.openxmlformats.org/package/2006/relationships"><Relationship Type="http://schemas.openxmlformats.org/officeDocument/2006/relationships/hyperlink" Id="rId25" Target="https://docs.ropensci.org/openalexR/articles/A_Brief_Introduction_to_openalexR.html" TargetMode="External" /><Relationship Type="http://schemas.openxmlformats.org/officeDocument/2006/relationships/hyperlink" Id="rId28" Target="https://docs.ropensci.org/openalexR/reference/index.html" TargetMode="External" /><Relationship Type="http://schemas.openxmlformats.org/officeDocument/2006/relationships/hyperlink" Id="rId31" Target="https://ggraph.data-imaginist.com" TargetMode="External" /><Relationship Type="http://schemas.openxmlformats.org/officeDocument/2006/relationships/hyperlink" Id="rId24" Target="https://openalex.org" TargetMode="External" /><Relationship Type="http://schemas.openxmlformats.org/officeDocument/2006/relationships/hyperlink" Id="rId30" Target="https://r.igraph.org" TargetMode="External" /><Relationship Type="http://schemas.openxmlformats.org/officeDocument/2006/relationships/hyperlink" Id="rId32" Target="https://tidygraph.data-imaginist.com" TargetMode="External" /><Relationship Type="http://schemas.openxmlformats.org/officeDocument/2006/relationships/hyperlink" Id="rId21" Target="mailto:Aidin.Niamir@Senckenberg.de" TargetMode="External" /><Relationship Type="http://schemas.openxmlformats.org/officeDocument/2006/relationships/hyperlink" Id="rId20" Target="mailto:Rainer.Krug@Senckenberg.de" TargetMode="External" /><Relationship Type="http://schemas.openxmlformats.org/officeDocument/2006/relationships/hyperlink" Id="rId22" Target="mailto:aidin.niamir@senckenberg.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Guideline Series</dc:title>
  <dc:creator>Rainer M Krug; Aidin Niamir</dc:creator>
  <cp:keywords>literature search, snowballing, citation network</cp:keywords>
  <dcterms:created xsi:type="dcterms:W3CDTF">2023-11-07T12:02:52Z</dcterms:created>
  <dcterms:modified xsi:type="dcterms:W3CDTF">2023-11-07T12:02:52Z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addition to the typical literature search using search terms, one can conduct a snowballing search, which is searching, starting from a set of identified key-papers, the publications cited in the key papers as well as the publictions citing the key-paper. This search is much more focussed on the topic of the key-papers and provides, as a ind of by-product, the citation network of the papers. Here we will discuss how this can be achieved with code examples and mention some shortcomings and abvantages of this approach. Furthermore, we will outline some analysis approaches and possibilities of a citation network without going into to moch detail</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y-affiliation">
    <vt:lpwstr/>
  </property>
  <property fmtid="{D5CDD505-2E9C-101B-9397-08002B2CF9AE}" pid="7" name="by-author">
    <vt:lpwstr/>
  </property>
  <property fmtid="{D5CDD505-2E9C-101B-9397-08002B2CF9AE}" pid="8" name="citation">
    <vt:lpwstr/>
  </property>
  <property fmtid="{D5CDD505-2E9C-101B-9397-08002B2CF9AE}" pid="9" name="copyright">
    <vt:lpwstr/>
  </property>
  <property fmtid="{D5CDD505-2E9C-101B-9397-08002B2CF9AE}" pid="10" name="date">
    <vt:lpwstr>2023-11-07</vt:lpwstr>
  </property>
  <property fmtid="{D5CDD505-2E9C-101B-9397-08002B2CF9AE}" pid="11" name="doi">
    <vt:lpwstr>xxxxx</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cense">
    <vt:lpwstr/>
  </property>
  <property fmtid="{D5CDD505-2E9C-101B-9397-08002B2CF9AE}" pid="17" name="subtitle">
    <vt:lpwstr>Snowballing for Literature Search and Analysis</vt:lpwstr>
  </property>
  <property fmtid="{D5CDD505-2E9C-101B-9397-08002B2CF9AE}" pid="18" name="toc-title">
    <vt:lpwstr>Table of contents</vt:lpwstr>
  </property>
  <property fmtid="{D5CDD505-2E9C-101B-9397-08002B2CF9AE}" pid="19" name="version">
    <vt:lpwstr>0.0.2</vt:lpwstr>
  </property>
</Properties>
</file>